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92BC0" w14:textId="6C8C324B" w:rsidR="00A75216" w:rsidRPr="00A75216" w:rsidRDefault="00A75216" w:rsidP="00741F9D">
      <w:pPr>
        <w:spacing w:after="0" w:line="360" w:lineRule="auto"/>
        <w:jc w:val="both"/>
        <w:rPr>
          <w:rFonts w:ascii="Times New Roman" w:hAnsi="Times New Roman"/>
          <w:b/>
          <w:sz w:val="24"/>
          <w:szCs w:val="24"/>
        </w:rPr>
      </w:pPr>
      <w:r w:rsidRPr="00A75216">
        <w:rPr>
          <w:rFonts w:ascii="Times New Roman" w:hAnsi="Times New Roman"/>
          <w:b/>
          <w:sz w:val="24"/>
          <w:szCs w:val="24"/>
        </w:rPr>
        <w:t xml:space="preserve">Geochemical characteristics and industrial appraisal of kaolin around </w:t>
      </w:r>
      <w:proofErr w:type="spellStart"/>
      <w:r w:rsidRPr="00A75216">
        <w:rPr>
          <w:rFonts w:ascii="Times New Roman" w:hAnsi="Times New Roman"/>
          <w:b/>
          <w:sz w:val="24"/>
          <w:szCs w:val="24"/>
        </w:rPr>
        <w:t>Ajebo</w:t>
      </w:r>
      <w:proofErr w:type="spellEnd"/>
      <w:r w:rsidR="00741F9D">
        <w:rPr>
          <w:rFonts w:ascii="Times New Roman" w:hAnsi="Times New Roman"/>
          <w:b/>
          <w:sz w:val="24"/>
          <w:szCs w:val="24"/>
        </w:rPr>
        <w:t xml:space="preserve"> road</w:t>
      </w:r>
      <w:r w:rsidRPr="00A75216">
        <w:rPr>
          <w:rFonts w:ascii="Times New Roman" w:hAnsi="Times New Roman"/>
          <w:b/>
          <w:sz w:val="24"/>
          <w:szCs w:val="24"/>
        </w:rPr>
        <w:t xml:space="preserve">, southwestern Nigeria </w:t>
      </w:r>
    </w:p>
    <w:p w14:paraId="790E793B" w14:textId="77777777" w:rsidR="00A75216" w:rsidRPr="00A75216" w:rsidRDefault="00A75216" w:rsidP="00741F9D">
      <w:pPr>
        <w:tabs>
          <w:tab w:val="left" w:pos="0"/>
        </w:tabs>
        <w:spacing w:after="0" w:line="360" w:lineRule="auto"/>
        <w:jc w:val="both"/>
        <w:rPr>
          <w:rFonts w:ascii="Times New Roman" w:hAnsi="Times New Roman"/>
          <w:sz w:val="24"/>
          <w:szCs w:val="24"/>
        </w:rPr>
      </w:pPr>
      <w:proofErr w:type="spellStart"/>
      <w:r w:rsidRPr="00A75216">
        <w:rPr>
          <w:rFonts w:ascii="Times New Roman" w:hAnsi="Times New Roman"/>
          <w:sz w:val="24"/>
          <w:szCs w:val="24"/>
        </w:rPr>
        <w:t>Olisa</w:t>
      </w:r>
      <w:proofErr w:type="spellEnd"/>
      <w:r w:rsidRPr="00A75216">
        <w:rPr>
          <w:rFonts w:ascii="Times New Roman" w:hAnsi="Times New Roman"/>
          <w:sz w:val="24"/>
          <w:szCs w:val="24"/>
        </w:rPr>
        <w:t>, O.G.</w:t>
      </w:r>
      <w:r w:rsidRPr="00A75216">
        <w:rPr>
          <w:rFonts w:ascii="Times New Roman" w:hAnsi="Times New Roman"/>
          <w:sz w:val="24"/>
          <w:szCs w:val="24"/>
          <w:vertAlign w:val="superscript"/>
        </w:rPr>
        <w:t xml:space="preserve"> 1*</w:t>
      </w:r>
      <w:r w:rsidRPr="00A75216">
        <w:rPr>
          <w:rFonts w:ascii="Times New Roman" w:hAnsi="Times New Roman"/>
          <w:sz w:val="24"/>
          <w:szCs w:val="24"/>
        </w:rPr>
        <w:t xml:space="preserve">, </w:t>
      </w:r>
      <w:proofErr w:type="spellStart"/>
      <w:r w:rsidRPr="00A75216">
        <w:rPr>
          <w:rFonts w:ascii="Times New Roman" w:hAnsi="Times New Roman"/>
          <w:sz w:val="24"/>
          <w:szCs w:val="24"/>
        </w:rPr>
        <w:t>Ogunleye</w:t>
      </w:r>
      <w:proofErr w:type="spellEnd"/>
      <w:r w:rsidRPr="00A75216">
        <w:rPr>
          <w:rFonts w:ascii="Times New Roman" w:hAnsi="Times New Roman"/>
          <w:sz w:val="24"/>
          <w:szCs w:val="24"/>
        </w:rPr>
        <w:t>, S.O.</w:t>
      </w:r>
      <w:r w:rsidRPr="00A75216">
        <w:rPr>
          <w:rFonts w:ascii="Times New Roman" w:hAnsi="Times New Roman"/>
          <w:sz w:val="24"/>
          <w:szCs w:val="24"/>
          <w:vertAlign w:val="superscript"/>
        </w:rPr>
        <w:t xml:space="preserve"> 1</w:t>
      </w:r>
      <w:r w:rsidRPr="00A75216">
        <w:rPr>
          <w:rFonts w:ascii="Times New Roman" w:hAnsi="Times New Roman"/>
          <w:sz w:val="24"/>
          <w:szCs w:val="24"/>
        </w:rPr>
        <w:t xml:space="preserve"> </w:t>
      </w:r>
      <w:proofErr w:type="spellStart"/>
      <w:r w:rsidRPr="00A75216">
        <w:rPr>
          <w:rFonts w:ascii="Times New Roman" w:hAnsi="Times New Roman"/>
          <w:sz w:val="24"/>
          <w:szCs w:val="24"/>
        </w:rPr>
        <w:t>Omotoso</w:t>
      </w:r>
      <w:proofErr w:type="spellEnd"/>
      <w:r w:rsidRPr="00A75216">
        <w:rPr>
          <w:rFonts w:ascii="Times New Roman" w:hAnsi="Times New Roman"/>
          <w:sz w:val="24"/>
          <w:szCs w:val="24"/>
        </w:rPr>
        <w:t>, D.A.</w:t>
      </w:r>
      <w:r w:rsidRPr="00A75216">
        <w:rPr>
          <w:rFonts w:ascii="Times New Roman" w:hAnsi="Times New Roman"/>
          <w:sz w:val="24"/>
          <w:szCs w:val="24"/>
          <w:vertAlign w:val="superscript"/>
        </w:rPr>
        <w:t xml:space="preserve"> 1 </w:t>
      </w:r>
      <w:r w:rsidRPr="00A75216">
        <w:rPr>
          <w:rFonts w:ascii="Times New Roman" w:hAnsi="Times New Roman"/>
          <w:sz w:val="24"/>
          <w:szCs w:val="24"/>
        </w:rPr>
        <w:t>and Mustapha-</w:t>
      </w:r>
      <w:proofErr w:type="spellStart"/>
      <w:r w:rsidRPr="00A75216">
        <w:rPr>
          <w:rFonts w:ascii="Times New Roman" w:hAnsi="Times New Roman"/>
          <w:sz w:val="24"/>
          <w:szCs w:val="24"/>
        </w:rPr>
        <w:t>Aminu</w:t>
      </w:r>
      <w:proofErr w:type="spellEnd"/>
      <w:r w:rsidRPr="00A75216">
        <w:rPr>
          <w:rFonts w:ascii="Times New Roman" w:hAnsi="Times New Roman"/>
          <w:sz w:val="24"/>
          <w:szCs w:val="24"/>
        </w:rPr>
        <w:t>, S.O.</w:t>
      </w:r>
      <w:r w:rsidRPr="00A75216">
        <w:rPr>
          <w:rFonts w:ascii="Times New Roman" w:hAnsi="Times New Roman"/>
          <w:sz w:val="24"/>
          <w:szCs w:val="24"/>
          <w:vertAlign w:val="superscript"/>
        </w:rPr>
        <w:t>2</w:t>
      </w:r>
    </w:p>
    <w:p w14:paraId="3B4DBABB" w14:textId="77777777" w:rsidR="00A75216" w:rsidRPr="00A75216" w:rsidRDefault="00A75216" w:rsidP="00741F9D">
      <w:pPr>
        <w:spacing w:after="0" w:line="240" w:lineRule="auto"/>
        <w:ind w:hanging="2"/>
        <w:rPr>
          <w:rFonts w:ascii="Times New Roman" w:eastAsia="Times New Roman" w:hAnsi="Times New Roman"/>
          <w:sz w:val="24"/>
          <w:szCs w:val="24"/>
        </w:rPr>
      </w:pPr>
      <w:r w:rsidRPr="00A75216">
        <w:rPr>
          <w:rFonts w:ascii="Times New Roman" w:hAnsi="Times New Roman"/>
          <w:sz w:val="24"/>
          <w:szCs w:val="24"/>
          <w:vertAlign w:val="superscript"/>
        </w:rPr>
        <w:t>1</w:t>
      </w:r>
      <w:r w:rsidRPr="00A75216">
        <w:rPr>
          <w:rFonts w:ascii="Times New Roman" w:hAnsi="Times New Roman"/>
          <w:sz w:val="24"/>
          <w:szCs w:val="24"/>
        </w:rPr>
        <w:t xml:space="preserve">Department of Earth Sciences, </w:t>
      </w:r>
      <w:proofErr w:type="spellStart"/>
      <w:r w:rsidRPr="00A75216">
        <w:rPr>
          <w:rFonts w:ascii="Times New Roman" w:hAnsi="Times New Roman"/>
          <w:sz w:val="24"/>
          <w:szCs w:val="24"/>
        </w:rPr>
        <w:t>Olabisi</w:t>
      </w:r>
      <w:proofErr w:type="spellEnd"/>
      <w:r w:rsidRPr="00A75216">
        <w:rPr>
          <w:rFonts w:ascii="Times New Roman" w:hAnsi="Times New Roman"/>
          <w:sz w:val="24"/>
          <w:szCs w:val="24"/>
        </w:rPr>
        <w:t xml:space="preserve"> </w:t>
      </w:r>
      <w:proofErr w:type="spellStart"/>
      <w:r w:rsidRPr="00A75216">
        <w:rPr>
          <w:rFonts w:ascii="Times New Roman" w:hAnsi="Times New Roman"/>
          <w:sz w:val="24"/>
          <w:szCs w:val="24"/>
        </w:rPr>
        <w:t>Onabanjo</w:t>
      </w:r>
      <w:proofErr w:type="spellEnd"/>
      <w:r w:rsidRPr="00A75216">
        <w:rPr>
          <w:rFonts w:ascii="Times New Roman" w:hAnsi="Times New Roman"/>
          <w:sz w:val="24"/>
          <w:szCs w:val="24"/>
        </w:rPr>
        <w:t xml:space="preserve"> University, Ago-</w:t>
      </w:r>
      <w:proofErr w:type="spellStart"/>
      <w:r w:rsidRPr="00A75216">
        <w:rPr>
          <w:rFonts w:ascii="Times New Roman" w:hAnsi="Times New Roman"/>
          <w:sz w:val="24"/>
          <w:szCs w:val="24"/>
        </w:rPr>
        <w:t>Iwoye</w:t>
      </w:r>
      <w:proofErr w:type="spellEnd"/>
      <w:r w:rsidRPr="00A75216">
        <w:rPr>
          <w:rFonts w:ascii="Times New Roman" w:hAnsi="Times New Roman"/>
          <w:sz w:val="24"/>
          <w:szCs w:val="24"/>
        </w:rPr>
        <w:t xml:space="preserve">; </w:t>
      </w:r>
    </w:p>
    <w:p w14:paraId="300159CC" w14:textId="77777777" w:rsidR="00A75216" w:rsidRPr="00A75216" w:rsidRDefault="00A75216" w:rsidP="00741F9D">
      <w:pPr>
        <w:spacing w:after="0" w:line="240" w:lineRule="auto"/>
        <w:jc w:val="both"/>
        <w:rPr>
          <w:rFonts w:ascii="Times New Roman" w:eastAsia="Times New Roman" w:hAnsi="Times New Roman"/>
          <w:color w:val="000000"/>
          <w:sz w:val="24"/>
          <w:szCs w:val="24"/>
        </w:rPr>
      </w:pPr>
      <w:r w:rsidRPr="00A75216">
        <w:rPr>
          <w:rFonts w:ascii="Times New Roman" w:hAnsi="Times New Roman"/>
          <w:sz w:val="24"/>
          <w:szCs w:val="24"/>
          <w:vertAlign w:val="superscript"/>
        </w:rPr>
        <w:t>2</w:t>
      </w:r>
      <w:r w:rsidRPr="00A75216">
        <w:rPr>
          <w:rFonts w:ascii="Times New Roman" w:hAnsi="Times New Roman"/>
          <w:sz w:val="24"/>
          <w:szCs w:val="24"/>
        </w:rPr>
        <w:t xml:space="preserve">Department of Geology and Mineral Sciences, </w:t>
      </w:r>
      <w:proofErr w:type="spellStart"/>
      <w:r w:rsidRPr="00A75216">
        <w:rPr>
          <w:rFonts w:ascii="Times New Roman" w:eastAsia="Times New Roman" w:hAnsi="Times New Roman"/>
          <w:color w:val="000000"/>
          <w:sz w:val="24"/>
          <w:szCs w:val="24"/>
        </w:rPr>
        <w:t>Kwara</w:t>
      </w:r>
      <w:proofErr w:type="spellEnd"/>
      <w:r w:rsidRPr="00A75216">
        <w:rPr>
          <w:rFonts w:ascii="Times New Roman" w:eastAsia="Times New Roman" w:hAnsi="Times New Roman"/>
          <w:color w:val="000000"/>
          <w:sz w:val="24"/>
          <w:szCs w:val="24"/>
        </w:rPr>
        <w:t xml:space="preserve"> State University, </w:t>
      </w:r>
      <w:proofErr w:type="spellStart"/>
      <w:r w:rsidRPr="00A75216">
        <w:rPr>
          <w:rFonts w:ascii="Times New Roman" w:eastAsia="Times New Roman" w:hAnsi="Times New Roman"/>
          <w:color w:val="000000"/>
          <w:sz w:val="24"/>
          <w:szCs w:val="24"/>
        </w:rPr>
        <w:t>Malete</w:t>
      </w:r>
      <w:proofErr w:type="spellEnd"/>
      <w:r w:rsidRPr="00A75216">
        <w:rPr>
          <w:rFonts w:ascii="Times New Roman" w:eastAsia="Times New Roman" w:hAnsi="Times New Roman"/>
          <w:color w:val="000000"/>
          <w:sz w:val="24"/>
          <w:szCs w:val="24"/>
        </w:rPr>
        <w:t>, Nigeria</w:t>
      </w:r>
    </w:p>
    <w:p w14:paraId="3EDEB3FC" w14:textId="77777777" w:rsidR="00A75216" w:rsidRPr="00A75216" w:rsidRDefault="00A75216" w:rsidP="00741F9D">
      <w:pPr>
        <w:spacing w:after="0" w:line="240" w:lineRule="auto"/>
        <w:jc w:val="both"/>
        <w:rPr>
          <w:rFonts w:ascii="Times New Roman" w:hAnsi="Times New Roman"/>
          <w:sz w:val="24"/>
          <w:szCs w:val="24"/>
        </w:rPr>
      </w:pPr>
      <w:r w:rsidRPr="00A75216">
        <w:rPr>
          <w:rFonts w:ascii="Times New Roman" w:hAnsi="Times New Roman"/>
          <w:sz w:val="24"/>
          <w:szCs w:val="24"/>
        </w:rPr>
        <w:t xml:space="preserve">*Corresponding author: </w:t>
      </w:r>
      <w:hyperlink r:id="rId8" w:history="1">
        <w:r w:rsidRPr="00A75216">
          <w:rPr>
            <w:rStyle w:val="Hyperlink"/>
            <w:rFonts w:ascii="Times New Roman" w:hAnsi="Times New Roman"/>
            <w:sz w:val="24"/>
            <w:szCs w:val="24"/>
          </w:rPr>
          <w:t>olusegun.olisa@oouagoiwoye.edu.ng</w:t>
        </w:r>
      </w:hyperlink>
      <w:r w:rsidRPr="00A75216">
        <w:rPr>
          <w:rFonts w:ascii="Times New Roman" w:hAnsi="Times New Roman"/>
          <w:sz w:val="24"/>
          <w:szCs w:val="24"/>
        </w:rPr>
        <w:t xml:space="preserve">, </w:t>
      </w:r>
      <w:hyperlink r:id="rId9" w:history="1">
        <w:r w:rsidRPr="00A75216">
          <w:rPr>
            <w:rStyle w:val="Hyperlink"/>
            <w:rFonts w:ascii="Times New Roman" w:hAnsi="Times New Roman"/>
            <w:sz w:val="24"/>
            <w:szCs w:val="24"/>
          </w:rPr>
          <w:t>segolisa@yahoo.com</w:t>
        </w:r>
      </w:hyperlink>
      <w:r w:rsidRPr="00A75216">
        <w:rPr>
          <w:rFonts w:ascii="Times New Roman" w:hAnsi="Times New Roman"/>
          <w:sz w:val="24"/>
          <w:szCs w:val="24"/>
        </w:rPr>
        <w:t xml:space="preserve"> </w:t>
      </w:r>
    </w:p>
    <w:p w14:paraId="4537C0AB" w14:textId="77777777" w:rsidR="00F913F2" w:rsidRPr="00A75216" w:rsidRDefault="00F913F2" w:rsidP="00741F9D">
      <w:pPr>
        <w:spacing w:after="0" w:line="360" w:lineRule="auto"/>
        <w:ind w:left="-90"/>
        <w:jc w:val="both"/>
        <w:rPr>
          <w:rFonts w:ascii="Times New Roman" w:hAnsi="Times New Roman"/>
          <w:color w:val="000000" w:themeColor="text1"/>
          <w:sz w:val="24"/>
          <w:szCs w:val="24"/>
        </w:rPr>
      </w:pPr>
    </w:p>
    <w:p w14:paraId="06E73864" w14:textId="77777777" w:rsidR="003A3C61" w:rsidRPr="00A75216" w:rsidRDefault="003A3C61" w:rsidP="00741F9D">
      <w:pPr>
        <w:spacing w:after="0" w:line="360" w:lineRule="auto"/>
        <w:ind w:firstLine="720"/>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Abstract</w:t>
      </w:r>
    </w:p>
    <w:p w14:paraId="77EEFD51" w14:textId="6ED9BF3E" w:rsidR="0093702E" w:rsidRPr="00A75216" w:rsidRDefault="00890EC5"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Varieties of clays have been reported to be applicable in different industries depending on their physical, mineralogical and chemical composition. This aim of this research was to evaluate the potential uses of kaolin around </w:t>
      </w:r>
      <w:proofErr w:type="spellStart"/>
      <w:r w:rsidRPr="00A75216">
        <w:rPr>
          <w:rFonts w:ascii="Times New Roman" w:hAnsi="Times New Roman"/>
          <w:color w:val="000000" w:themeColor="text1"/>
          <w:sz w:val="24"/>
          <w:szCs w:val="24"/>
        </w:rPr>
        <w:t>Ajebo</w:t>
      </w:r>
      <w:proofErr w:type="spellEnd"/>
      <w:r w:rsidRPr="00A75216">
        <w:rPr>
          <w:rFonts w:ascii="Times New Roman" w:hAnsi="Times New Roman"/>
          <w:color w:val="000000" w:themeColor="text1"/>
          <w:sz w:val="24"/>
          <w:szCs w:val="24"/>
        </w:rPr>
        <w:t xml:space="preserve"> area of southwestern Nigeria. Characterization was carried out using geotechnical analysis, X-ray Diffraction (XRD), and X-ray Fluorescence (XRF). Grain size analysis revealed 77.6% – 94% silt and clay content while </w:t>
      </w:r>
      <w:r w:rsidRPr="00A75216">
        <w:rPr>
          <w:rFonts w:ascii="Times New Roman" w:hAnsi="Times New Roman"/>
          <w:bCs/>
          <w:color w:val="000000" w:themeColor="text1"/>
          <w:sz w:val="24"/>
          <w:szCs w:val="24"/>
        </w:rPr>
        <w:t>linear shrinkage, liquid limit, plastic limit and plasticity index ranged 8.6 - 11.4, 52 - 71, 23 - 33, and 23 – 38, respectively</w:t>
      </w:r>
      <w:r w:rsidRPr="00A75216">
        <w:rPr>
          <w:rFonts w:ascii="Times New Roman" w:hAnsi="Times New Roman"/>
          <w:color w:val="000000" w:themeColor="text1"/>
          <w:sz w:val="24"/>
          <w:szCs w:val="24"/>
        </w:rPr>
        <w:t xml:space="preserve">. Sand-silt-clay ternary plot analysis indicated low porosity and permeability, with medium to high plasticity suggesting some samples have properties suitable for industrial applications. XRD identified kaolinite and quartz as primary components, with minor amounts of mica, </w:t>
      </w:r>
      <w:proofErr w:type="spellStart"/>
      <w:r w:rsidRPr="00A75216">
        <w:rPr>
          <w:rFonts w:ascii="Times New Roman" w:hAnsi="Times New Roman"/>
          <w:color w:val="000000" w:themeColor="text1"/>
          <w:sz w:val="24"/>
          <w:szCs w:val="24"/>
        </w:rPr>
        <w:t>anatase</w:t>
      </w:r>
      <w:proofErr w:type="spellEnd"/>
      <w:r w:rsidRPr="00A75216">
        <w:rPr>
          <w:rFonts w:ascii="Times New Roman" w:hAnsi="Times New Roman"/>
          <w:color w:val="000000" w:themeColor="text1"/>
          <w:sz w:val="24"/>
          <w:szCs w:val="24"/>
        </w:rPr>
        <w:t xml:space="preserve">, feldspar, </w:t>
      </w:r>
      <w:proofErr w:type="spellStart"/>
      <w:r w:rsidRPr="00A75216">
        <w:rPr>
          <w:rFonts w:ascii="Times New Roman" w:hAnsi="Times New Roman"/>
          <w:color w:val="000000" w:themeColor="text1"/>
          <w:sz w:val="24"/>
          <w:szCs w:val="24"/>
        </w:rPr>
        <w:t>clinopyroxene</w:t>
      </w:r>
      <w:proofErr w:type="spellEnd"/>
      <w:r w:rsidRPr="00A75216">
        <w:rPr>
          <w:rFonts w:ascii="Times New Roman" w:hAnsi="Times New Roman"/>
          <w:color w:val="000000" w:themeColor="text1"/>
          <w:sz w:val="24"/>
          <w:szCs w:val="24"/>
        </w:rPr>
        <w:t>, and hematite. XRF results showed SiO</w:t>
      </w:r>
      <w:r w:rsidRPr="00A75216">
        <w:rPr>
          <w:rFonts w:ascii="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lang w:eastAsia="en-GB"/>
        </w:rPr>
        <w:t xml:space="preserve">, </w:t>
      </w:r>
      <w:r w:rsidRPr="00A75216">
        <w:rPr>
          <w:rFonts w:ascii="Times New Roman" w:hAnsi="Times New Roman"/>
          <w:color w:val="000000" w:themeColor="text1"/>
          <w:sz w:val="24"/>
          <w:szCs w:val="24"/>
        </w:rPr>
        <w:t>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eastAsia="Times New Roman" w:hAnsi="Times New Roman"/>
          <w:color w:val="000000" w:themeColor="text1"/>
          <w:sz w:val="24"/>
          <w:szCs w:val="24"/>
          <w:lang w:eastAsia="en-GB"/>
        </w:rPr>
        <w:t xml:space="preserve">, and </w:t>
      </w:r>
      <w:r w:rsidRPr="00A75216">
        <w:rPr>
          <w:rFonts w:ascii="Times New Roman" w:hAnsi="Times New Roman"/>
          <w:color w:val="000000" w:themeColor="text1"/>
          <w:sz w:val="24"/>
          <w:szCs w:val="24"/>
        </w:rPr>
        <w:t>Fe</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concentrations ranged 46.93% to 56.7%, 28.46% to 35.74%, and 0.44% to 3.72%, respectively, with other oxides present in low concentrations. Geochemical indices of alteration suggest that the kaolin was formed under varying degrees of weathering. An industrial appraisal revealed the kaolin could be suitable for certain industrial processes, although some processing may be necessary to eliminate certain impurities and upgrade the kaolin percentage. However, for applications in cosmetics and pharmaceuticals, the kaolin content in the samples are below the required composition, and the concentration of trace elements shows that while some elements are within acceptable limits, the samples do not comply with the permissible lead levels for topical and oral toxicity.</w:t>
      </w:r>
    </w:p>
    <w:p w14:paraId="71D36AAD" w14:textId="77777777" w:rsidR="00200641" w:rsidRPr="00A75216" w:rsidRDefault="00200641" w:rsidP="00741F9D">
      <w:pPr>
        <w:spacing w:after="0" w:line="360" w:lineRule="auto"/>
        <w:ind w:firstLine="720"/>
        <w:jc w:val="both"/>
        <w:rPr>
          <w:rFonts w:ascii="Times New Roman" w:hAnsi="Times New Roman"/>
          <w:color w:val="000000" w:themeColor="text1"/>
          <w:sz w:val="24"/>
          <w:szCs w:val="24"/>
        </w:rPr>
      </w:pPr>
    </w:p>
    <w:p w14:paraId="3D4C793F" w14:textId="480B3A96" w:rsidR="00200641" w:rsidRPr="00A75216" w:rsidRDefault="00200641"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Keywords: </w:t>
      </w:r>
      <w:proofErr w:type="spellStart"/>
      <w:r w:rsidRPr="00A75216">
        <w:rPr>
          <w:rFonts w:ascii="Times New Roman" w:hAnsi="Times New Roman"/>
          <w:color w:val="000000" w:themeColor="text1"/>
          <w:sz w:val="24"/>
          <w:szCs w:val="24"/>
        </w:rPr>
        <w:t>Ajebo</w:t>
      </w:r>
      <w:proofErr w:type="spellEnd"/>
      <w:r w:rsidRPr="00A75216">
        <w:rPr>
          <w:rFonts w:ascii="Times New Roman" w:hAnsi="Times New Roman"/>
          <w:color w:val="000000" w:themeColor="text1"/>
          <w:sz w:val="24"/>
          <w:szCs w:val="24"/>
        </w:rPr>
        <w:t>, Kaolin, Industrial application, Toxicity, Weathering</w:t>
      </w:r>
    </w:p>
    <w:p w14:paraId="67DCA99A" w14:textId="77777777" w:rsidR="00257760" w:rsidRDefault="00257760" w:rsidP="00741F9D">
      <w:pPr>
        <w:spacing w:after="0" w:line="360" w:lineRule="auto"/>
        <w:jc w:val="both"/>
        <w:rPr>
          <w:rFonts w:ascii="Times New Roman" w:hAnsi="Times New Roman"/>
          <w:color w:val="000000" w:themeColor="text1"/>
          <w:sz w:val="24"/>
          <w:szCs w:val="24"/>
        </w:rPr>
      </w:pPr>
    </w:p>
    <w:p w14:paraId="2678F926" w14:textId="77777777" w:rsidR="00237533" w:rsidRPr="00A75216" w:rsidRDefault="003A1886" w:rsidP="00741F9D">
      <w:pPr>
        <w:tabs>
          <w:tab w:val="left" w:pos="5552"/>
        </w:tabs>
        <w:spacing w:after="0" w:line="360" w:lineRule="auto"/>
        <w:ind w:firstLine="720"/>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 xml:space="preserve">Introduction </w:t>
      </w:r>
      <w:r w:rsidR="00CD122D" w:rsidRPr="00A75216">
        <w:rPr>
          <w:rFonts w:ascii="Times New Roman" w:hAnsi="Times New Roman"/>
          <w:b/>
          <w:color w:val="000000" w:themeColor="text1"/>
          <w:sz w:val="24"/>
          <w:szCs w:val="24"/>
        </w:rPr>
        <w:tab/>
      </w:r>
    </w:p>
    <w:p w14:paraId="09FAEFDD" w14:textId="26961243" w:rsidR="003A3C61" w:rsidRPr="00A75216" w:rsidRDefault="00A42BE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Kaolin is an essential raw material with broad industrial applications, such as water treatment; production of ceramics, bricks, paper, paints, pharmaceuticals, plastics, cosmetics and </w:t>
      </w:r>
      <w:r w:rsidRPr="00A75216">
        <w:rPr>
          <w:rFonts w:ascii="Times New Roman" w:hAnsi="Times New Roman"/>
          <w:color w:val="000000" w:themeColor="text1"/>
          <w:sz w:val="24"/>
          <w:szCs w:val="24"/>
        </w:rPr>
        <w:lastRenderedPageBreak/>
        <w:t>constructions</w:t>
      </w:r>
      <w:r w:rsidR="003A3C61"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w:t>
      </w:r>
      <w:proofErr w:type="spellStart"/>
      <w:r w:rsidR="002B19FB" w:rsidRPr="00A75216">
        <w:rPr>
          <w:rFonts w:ascii="Times New Roman" w:hAnsi="Times New Roman"/>
          <w:color w:val="000000" w:themeColor="text1"/>
          <w:sz w:val="24"/>
          <w:szCs w:val="24"/>
        </w:rPr>
        <w:t>Heckroodt</w:t>
      </w:r>
      <w:proofErr w:type="spellEnd"/>
      <w:r w:rsidRPr="00A75216">
        <w:rPr>
          <w:rFonts w:ascii="Times New Roman" w:hAnsi="Times New Roman"/>
          <w:color w:val="000000" w:themeColor="text1"/>
          <w:sz w:val="24"/>
          <w:szCs w:val="24"/>
        </w:rPr>
        <w:t xml:space="preserve"> 1991;</w:t>
      </w:r>
      <w:r w:rsidR="002B19FB" w:rsidRPr="00A75216">
        <w:rPr>
          <w:rFonts w:ascii="Times New Roman" w:hAnsi="Times New Roman"/>
          <w:color w:val="000000" w:themeColor="text1"/>
          <w:sz w:val="24"/>
          <w:szCs w:val="24"/>
        </w:rPr>
        <w:t xml:space="preserve"> Murray 1991; Murray 2000; </w:t>
      </w:r>
      <w:r w:rsidRPr="00A75216">
        <w:rPr>
          <w:rFonts w:ascii="Times New Roman" w:hAnsi="Times New Roman"/>
          <w:color w:val="000000" w:themeColor="text1"/>
          <w:sz w:val="24"/>
          <w:szCs w:val="24"/>
        </w:rPr>
        <w:t xml:space="preserve"> </w:t>
      </w:r>
      <w:proofErr w:type="spellStart"/>
      <w:r w:rsidR="002B19FB" w:rsidRPr="00A75216">
        <w:rPr>
          <w:rFonts w:ascii="Times New Roman" w:hAnsi="Times New Roman"/>
          <w:color w:val="000000" w:themeColor="text1"/>
          <w:sz w:val="24"/>
          <w:szCs w:val="24"/>
        </w:rPr>
        <w:t>Manju</w:t>
      </w:r>
      <w:proofErr w:type="spellEnd"/>
      <w:r w:rsidR="002B19FB" w:rsidRPr="00A75216">
        <w:rPr>
          <w:rFonts w:ascii="Times New Roman" w:hAnsi="Times New Roman"/>
          <w:color w:val="000000" w:themeColor="text1"/>
          <w:sz w:val="24"/>
          <w:szCs w:val="24"/>
        </w:rPr>
        <w:t xml:space="preserve"> 2002; </w:t>
      </w:r>
      <w:r w:rsidRPr="00A75216">
        <w:rPr>
          <w:rFonts w:ascii="Times New Roman" w:hAnsi="Times New Roman"/>
          <w:color w:val="000000" w:themeColor="text1"/>
          <w:sz w:val="24"/>
          <w:szCs w:val="24"/>
        </w:rPr>
        <w:t xml:space="preserve">Siddiqui et al. 2005; </w:t>
      </w:r>
      <w:r w:rsidR="002B19FB" w:rsidRPr="00A75216">
        <w:rPr>
          <w:rFonts w:ascii="Times New Roman" w:hAnsi="Times New Roman"/>
          <w:color w:val="000000" w:themeColor="text1"/>
          <w:sz w:val="24"/>
          <w:szCs w:val="24"/>
        </w:rPr>
        <w:t xml:space="preserve">Murray 2006; </w:t>
      </w:r>
      <w:proofErr w:type="spellStart"/>
      <w:r w:rsidRPr="00A75216">
        <w:rPr>
          <w:rFonts w:ascii="Times New Roman" w:hAnsi="Times New Roman"/>
          <w:color w:val="000000" w:themeColor="text1"/>
          <w:sz w:val="24"/>
          <w:szCs w:val="24"/>
        </w:rPr>
        <w:t>Matike</w:t>
      </w:r>
      <w:proofErr w:type="spellEnd"/>
      <w:r w:rsidRPr="00A75216">
        <w:rPr>
          <w:rFonts w:ascii="Times New Roman" w:hAnsi="Times New Roman"/>
          <w:color w:val="000000" w:themeColor="text1"/>
          <w:sz w:val="24"/>
          <w:szCs w:val="24"/>
        </w:rPr>
        <w:t xml:space="preserve"> et al. 2011; </w:t>
      </w:r>
      <w:proofErr w:type="spellStart"/>
      <w:r w:rsidRPr="00A75216">
        <w:rPr>
          <w:rFonts w:ascii="Times New Roman" w:hAnsi="Times New Roman"/>
          <w:color w:val="000000" w:themeColor="text1"/>
          <w:sz w:val="24"/>
          <w:szCs w:val="24"/>
        </w:rPr>
        <w:t>Obaje</w:t>
      </w:r>
      <w:proofErr w:type="spellEnd"/>
      <w:r w:rsidRPr="00A75216">
        <w:rPr>
          <w:rFonts w:ascii="Times New Roman" w:hAnsi="Times New Roman"/>
          <w:color w:val="000000" w:themeColor="text1"/>
          <w:sz w:val="24"/>
          <w:szCs w:val="24"/>
        </w:rPr>
        <w:t xml:space="preserve"> et al. 2013; </w:t>
      </w:r>
      <w:proofErr w:type="spellStart"/>
      <w:r w:rsidRPr="00A75216">
        <w:rPr>
          <w:rFonts w:ascii="Times New Roman" w:hAnsi="Times New Roman"/>
          <w:color w:val="000000" w:themeColor="text1"/>
          <w:sz w:val="24"/>
          <w:szCs w:val="24"/>
        </w:rPr>
        <w:t>Tassongwa</w:t>
      </w:r>
      <w:proofErr w:type="spellEnd"/>
      <w:r w:rsidRPr="00A75216">
        <w:rPr>
          <w:rFonts w:ascii="Times New Roman" w:hAnsi="Times New Roman"/>
          <w:color w:val="000000" w:themeColor="text1"/>
          <w:sz w:val="24"/>
          <w:szCs w:val="24"/>
        </w:rPr>
        <w:t xml:space="preserve"> et al. 2014</w:t>
      </w:r>
      <w:r w:rsidR="000D19EC" w:rsidRPr="00A75216">
        <w:rPr>
          <w:rFonts w:ascii="Times New Roman" w:hAnsi="Times New Roman"/>
          <w:color w:val="000000" w:themeColor="text1"/>
          <w:sz w:val="24"/>
          <w:szCs w:val="24"/>
        </w:rPr>
        <w:t>; Schroeder and Erickson 2014)</w:t>
      </w:r>
      <w:r w:rsidRPr="00A75216">
        <w:rPr>
          <w:rFonts w:ascii="Times New Roman" w:hAnsi="Times New Roman"/>
          <w:color w:val="000000" w:themeColor="text1"/>
          <w:sz w:val="24"/>
          <w:szCs w:val="24"/>
        </w:rPr>
        <w:t xml:space="preserve">. It is a hydrated </w:t>
      </w:r>
      <w:proofErr w:type="spellStart"/>
      <w:r w:rsidRPr="00A75216">
        <w:rPr>
          <w:rFonts w:ascii="Times New Roman" w:hAnsi="Times New Roman"/>
          <w:color w:val="000000" w:themeColor="text1"/>
          <w:sz w:val="24"/>
          <w:szCs w:val="24"/>
        </w:rPr>
        <w:t>aluminium</w:t>
      </w:r>
      <w:proofErr w:type="spellEnd"/>
      <w:r w:rsidRPr="00A75216">
        <w:rPr>
          <w:rFonts w:ascii="Times New Roman" w:hAnsi="Times New Roman"/>
          <w:color w:val="000000" w:themeColor="text1"/>
          <w:sz w:val="24"/>
          <w:szCs w:val="24"/>
        </w:rPr>
        <w:t xml:space="preserve"> </w:t>
      </w:r>
      <w:r w:rsidR="00200641" w:rsidRPr="00A75216">
        <w:rPr>
          <w:rFonts w:ascii="Times New Roman" w:hAnsi="Times New Roman"/>
          <w:color w:val="000000" w:themeColor="text1"/>
          <w:sz w:val="24"/>
          <w:szCs w:val="24"/>
        </w:rPr>
        <w:t xml:space="preserve">silicate utilized in various industrial applications to manufacture </w:t>
      </w:r>
      <w:r w:rsidRPr="00A75216">
        <w:rPr>
          <w:rFonts w:ascii="Times New Roman" w:hAnsi="Times New Roman"/>
          <w:color w:val="000000" w:themeColor="text1"/>
          <w:sz w:val="24"/>
          <w:szCs w:val="24"/>
        </w:rPr>
        <w:t xml:space="preserve">variety of products with significant commercial value. </w:t>
      </w:r>
      <w:r w:rsidR="003A3C61" w:rsidRPr="00A75216">
        <w:rPr>
          <w:rFonts w:ascii="Times New Roman" w:hAnsi="Times New Roman"/>
          <w:color w:val="000000" w:themeColor="text1"/>
          <w:sz w:val="24"/>
          <w:szCs w:val="24"/>
        </w:rPr>
        <w:t xml:space="preserve">The mineralogical and geochemical compositions of kaolin have a direct impact on their physical and physicochemical </w:t>
      </w:r>
      <w:r w:rsidR="002B19FB" w:rsidRPr="00A75216">
        <w:rPr>
          <w:rFonts w:ascii="Times New Roman" w:hAnsi="Times New Roman"/>
          <w:color w:val="000000" w:themeColor="text1"/>
          <w:sz w:val="24"/>
          <w:szCs w:val="24"/>
        </w:rPr>
        <w:t>characteristics (</w:t>
      </w:r>
      <w:proofErr w:type="spellStart"/>
      <w:r w:rsidR="002B19FB" w:rsidRPr="00A75216">
        <w:rPr>
          <w:rFonts w:ascii="Times New Roman" w:hAnsi="Times New Roman"/>
          <w:color w:val="000000" w:themeColor="text1"/>
          <w:sz w:val="24"/>
          <w:szCs w:val="24"/>
        </w:rPr>
        <w:t>Cravero</w:t>
      </w:r>
      <w:proofErr w:type="spellEnd"/>
      <w:r w:rsidR="002B19FB" w:rsidRPr="00A75216">
        <w:rPr>
          <w:rFonts w:ascii="Times New Roman" w:hAnsi="Times New Roman"/>
          <w:color w:val="000000" w:themeColor="text1"/>
          <w:sz w:val="24"/>
          <w:szCs w:val="24"/>
        </w:rPr>
        <w:t xml:space="preserve"> et al.</w:t>
      </w:r>
      <w:r w:rsidR="003A3C61" w:rsidRPr="00A75216">
        <w:rPr>
          <w:rFonts w:ascii="Times New Roman" w:hAnsi="Times New Roman"/>
          <w:color w:val="000000" w:themeColor="text1"/>
          <w:sz w:val="24"/>
          <w:szCs w:val="24"/>
        </w:rPr>
        <w:t xml:space="preserve"> 1997)</w:t>
      </w:r>
      <w:r w:rsidR="00200641" w:rsidRPr="00A75216">
        <w:rPr>
          <w:rFonts w:ascii="Times New Roman" w:hAnsi="Times New Roman"/>
          <w:color w:val="000000" w:themeColor="text1"/>
          <w:sz w:val="24"/>
          <w:szCs w:val="24"/>
        </w:rPr>
        <w:t xml:space="preserve">. Furthermore, </w:t>
      </w:r>
      <w:r w:rsidR="003A3C61" w:rsidRPr="00A75216">
        <w:rPr>
          <w:rFonts w:ascii="Times New Roman" w:hAnsi="Times New Roman"/>
          <w:color w:val="000000" w:themeColor="text1"/>
          <w:sz w:val="24"/>
          <w:szCs w:val="24"/>
        </w:rPr>
        <w:t>t</w:t>
      </w:r>
      <w:r w:rsidRPr="00A75216">
        <w:rPr>
          <w:rFonts w:ascii="Times New Roman" w:hAnsi="Times New Roman"/>
          <w:color w:val="000000" w:themeColor="text1"/>
          <w:sz w:val="24"/>
          <w:szCs w:val="24"/>
        </w:rPr>
        <w:t xml:space="preserve">he industrial uses of kaolin are directly related to its genesis, clay fraction and iron content </w:t>
      </w:r>
      <w:r w:rsidR="001F5980" w:rsidRPr="00A75216">
        <w:rPr>
          <w:rFonts w:ascii="Times New Roman" w:hAnsi="Times New Roman"/>
          <w:color w:val="000000" w:themeColor="text1"/>
          <w:sz w:val="24"/>
          <w:szCs w:val="24"/>
        </w:rPr>
        <w:t>(</w:t>
      </w:r>
      <w:proofErr w:type="spellStart"/>
      <w:r w:rsidR="001F5980" w:rsidRPr="00A75216">
        <w:rPr>
          <w:rFonts w:ascii="Times New Roman" w:hAnsi="Times New Roman"/>
          <w:color w:val="000000" w:themeColor="text1"/>
          <w:sz w:val="24"/>
          <w:szCs w:val="24"/>
        </w:rPr>
        <w:t>Ekosse</w:t>
      </w:r>
      <w:proofErr w:type="spellEnd"/>
      <w:r w:rsidR="001F5980" w:rsidRPr="00A75216">
        <w:rPr>
          <w:rFonts w:ascii="Times New Roman" w:hAnsi="Times New Roman"/>
          <w:color w:val="000000" w:themeColor="text1"/>
          <w:sz w:val="24"/>
          <w:szCs w:val="24"/>
        </w:rPr>
        <w:t xml:space="preserve"> 2001</w:t>
      </w:r>
      <w:r w:rsidRPr="00A75216">
        <w:rPr>
          <w:rFonts w:ascii="Times New Roman" w:hAnsi="Times New Roman"/>
          <w:color w:val="000000" w:themeColor="text1"/>
          <w:sz w:val="24"/>
          <w:szCs w:val="24"/>
        </w:rPr>
        <w:t xml:space="preserve">; </w:t>
      </w:r>
      <w:proofErr w:type="spellStart"/>
      <w:r w:rsidR="001F5980" w:rsidRPr="00A75216">
        <w:rPr>
          <w:rFonts w:ascii="Times New Roman" w:hAnsi="Times New Roman"/>
          <w:color w:val="000000" w:themeColor="text1"/>
          <w:sz w:val="24"/>
          <w:szCs w:val="24"/>
        </w:rPr>
        <w:t>Okunlola</w:t>
      </w:r>
      <w:proofErr w:type="spellEnd"/>
      <w:r w:rsidR="001F5980" w:rsidRPr="00A75216">
        <w:rPr>
          <w:rFonts w:ascii="Times New Roman" w:hAnsi="Times New Roman"/>
          <w:color w:val="000000" w:themeColor="text1"/>
          <w:sz w:val="24"/>
          <w:szCs w:val="24"/>
        </w:rPr>
        <w:t xml:space="preserve"> 2005; </w:t>
      </w:r>
      <w:proofErr w:type="spellStart"/>
      <w:r w:rsidR="001F5980" w:rsidRPr="00A75216">
        <w:rPr>
          <w:rFonts w:ascii="Times New Roman" w:hAnsi="Times New Roman"/>
          <w:color w:val="000000" w:themeColor="text1"/>
          <w:sz w:val="24"/>
          <w:szCs w:val="24"/>
          <w:shd w:val="clear" w:color="auto" w:fill="FFFFFF"/>
        </w:rPr>
        <w:t>Okunlola</w:t>
      </w:r>
      <w:proofErr w:type="spellEnd"/>
      <w:r w:rsidR="001F5980" w:rsidRPr="00A75216">
        <w:rPr>
          <w:rFonts w:ascii="Times New Roman" w:hAnsi="Times New Roman"/>
          <w:color w:val="000000" w:themeColor="text1"/>
          <w:sz w:val="24"/>
          <w:szCs w:val="24"/>
          <w:shd w:val="clear" w:color="auto" w:fill="FFFFFF"/>
        </w:rPr>
        <w:t xml:space="preserve"> </w:t>
      </w:r>
      <w:r w:rsidR="00A9519A" w:rsidRPr="00A75216">
        <w:rPr>
          <w:rFonts w:ascii="Times New Roman" w:hAnsi="Times New Roman"/>
          <w:color w:val="000000" w:themeColor="text1"/>
          <w:sz w:val="24"/>
          <w:szCs w:val="24"/>
          <w:shd w:val="clear" w:color="auto" w:fill="FFFFFF"/>
        </w:rPr>
        <w:t>and</w:t>
      </w:r>
      <w:r w:rsidR="002B19FB" w:rsidRPr="00A75216">
        <w:rPr>
          <w:rFonts w:ascii="Times New Roman" w:hAnsi="Times New Roman"/>
          <w:color w:val="000000" w:themeColor="text1"/>
          <w:sz w:val="24"/>
          <w:szCs w:val="24"/>
          <w:shd w:val="clear" w:color="auto" w:fill="FFFFFF"/>
        </w:rPr>
        <w:t xml:space="preserve"> </w:t>
      </w:r>
      <w:proofErr w:type="spellStart"/>
      <w:r w:rsidR="002B19FB" w:rsidRPr="00A75216">
        <w:rPr>
          <w:rFonts w:ascii="Times New Roman" w:hAnsi="Times New Roman"/>
          <w:color w:val="000000" w:themeColor="text1"/>
          <w:sz w:val="24"/>
          <w:szCs w:val="24"/>
          <w:shd w:val="clear" w:color="auto" w:fill="FFFFFF"/>
        </w:rPr>
        <w:t>Egbulem</w:t>
      </w:r>
      <w:proofErr w:type="spellEnd"/>
      <w:r w:rsidR="00A9519A" w:rsidRPr="00A75216">
        <w:rPr>
          <w:rFonts w:ascii="Times New Roman" w:hAnsi="Times New Roman"/>
          <w:color w:val="000000" w:themeColor="text1"/>
          <w:sz w:val="24"/>
          <w:szCs w:val="24"/>
          <w:shd w:val="clear" w:color="auto" w:fill="FFFFFF"/>
        </w:rPr>
        <w:t xml:space="preserve"> </w:t>
      </w:r>
      <w:r w:rsidR="001F5980" w:rsidRPr="00A75216">
        <w:rPr>
          <w:rFonts w:ascii="Times New Roman" w:hAnsi="Times New Roman"/>
          <w:color w:val="000000" w:themeColor="text1"/>
          <w:sz w:val="24"/>
          <w:szCs w:val="24"/>
          <w:shd w:val="clear" w:color="auto" w:fill="FFFFFF"/>
        </w:rPr>
        <w:t>2015</w:t>
      </w:r>
      <w:r w:rsidR="00366ED9" w:rsidRPr="00A75216">
        <w:rPr>
          <w:rFonts w:ascii="Times New Roman" w:hAnsi="Times New Roman"/>
          <w:color w:val="000000" w:themeColor="text1"/>
          <w:sz w:val="24"/>
          <w:szCs w:val="24"/>
          <w:shd w:val="clear" w:color="auto" w:fill="FFFFFF"/>
        </w:rPr>
        <w:t xml:space="preserve">; </w:t>
      </w:r>
      <w:proofErr w:type="spellStart"/>
      <w:r w:rsidR="00366ED9" w:rsidRPr="00A75216">
        <w:rPr>
          <w:rFonts w:ascii="Times New Roman" w:hAnsi="Times New Roman"/>
          <w:bCs/>
          <w:color w:val="000000" w:themeColor="text1"/>
          <w:sz w:val="24"/>
          <w:szCs w:val="24"/>
        </w:rPr>
        <w:t>Olisa</w:t>
      </w:r>
      <w:proofErr w:type="spellEnd"/>
      <w:r w:rsidR="00366ED9" w:rsidRPr="00A75216">
        <w:rPr>
          <w:rFonts w:ascii="Times New Roman" w:hAnsi="Times New Roman"/>
          <w:bCs/>
          <w:color w:val="000000" w:themeColor="text1"/>
          <w:sz w:val="24"/>
          <w:szCs w:val="24"/>
        </w:rPr>
        <w:t xml:space="preserve"> et al. 2022; </w:t>
      </w:r>
      <w:proofErr w:type="spellStart"/>
      <w:r w:rsidR="00366ED9" w:rsidRPr="00A75216">
        <w:rPr>
          <w:rFonts w:ascii="Times New Roman" w:hAnsi="Times New Roman"/>
          <w:bCs/>
          <w:color w:val="000000" w:themeColor="text1"/>
          <w:sz w:val="24"/>
          <w:szCs w:val="24"/>
        </w:rPr>
        <w:t>Olisa</w:t>
      </w:r>
      <w:proofErr w:type="spellEnd"/>
      <w:r w:rsidR="00366ED9" w:rsidRPr="00A75216">
        <w:rPr>
          <w:rFonts w:ascii="Times New Roman" w:hAnsi="Times New Roman"/>
          <w:bCs/>
          <w:color w:val="000000" w:themeColor="text1"/>
          <w:sz w:val="24"/>
          <w:szCs w:val="24"/>
        </w:rPr>
        <w:t xml:space="preserve"> et al. 2023</w:t>
      </w:r>
      <w:r w:rsidR="001F5980" w:rsidRPr="00A75216">
        <w:rPr>
          <w:rFonts w:ascii="Times New Roman" w:hAnsi="Times New Roman"/>
          <w:color w:val="000000" w:themeColor="text1"/>
          <w:sz w:val="24"/>
          <w:szCs w:val="24"/>
          <w:shd w:val="clear" w:color="auto" w:fill="FFFFFF"/>
        </w:rPr>
        <w:t>)</w:t>
      </w:r>
      <w:r w:rsidRPr="00A75216">
        <w:rPr>
          <w:rFonts w:ascii="Times New Roman" w:hAnsi="Times New Roman"/>
          <w:color w:val="000000" w:themeColor="text1"/>
          <w:sz w:val="24"/>
          <w:szCs w:val="24"/>
        </w:rPr>
        <w:t xml:space="preserve">. </w:t>
      </w:r>
    </w:p>
    <w:p w14:paraId="7AD0A894" w14:textId="7644826D" w:rsidR="00FD67BE" w:rsidRPr="00A75216" w:rsidRDefault="00200641" w:rsidP="00741F9D">
      <w:pPr>
        <w:spacing w:after="0" w:line="360" w:lineRule="auto"/>
        <w:ind w:left="-90" w:firstLine="810"/>
        <w:jc w:val="both"/>
        <w:rPr>
          <w:rFonts w:ascii="Times New Roman" w:hAnsi="Times New Roman"/>
          <w:b/>
          <w:color w:val="000000" w:themeColor="text1"/>
          <w:sz w:val="24"/>
          <w:szCs w:val="24"/>
        </w:rPr>
      </w:pPr>
      <w:r w:rsidRPr="00A75216">
        <w:rPr>
          <w:rFonts w:ascii="Times New Roman" w:hAnsi="Times New Roman"/>
          <w:color w:val="000000" w:themeColor="text1"/>
          <w:sz w:val="24"/>
          <w:szCs w:val="24"/>
        </w:rPr>
        <w:t xml:space="preserve">The composition and characteristics of kaolin differ significantly across various deposits, and its potential applications are affected </w:t>
      </w:r>
      <w:r w:rsidR="00FD67BE" w:rsidRPr="00A75216">
        <w:rPr>
          <w:rFonts w:ascii="Times New Roman" w:hAnsi="Times New Roman"/>
          <w:color w:val="000000" w:themeColor="text1"/>
          <w:sz w:val="24"/>
          <w:szCs w:val="24"/>
        </w:rPr>
        <w:t xml:space="preserve">by aspects </w:t>
      </w:r>
      <w:r w:rsidR="00A9519A" w:rsidRPr="00A75216">
        <w:rPr>
          <w:rFonts w:ascii="Times New Roman" w:hAnsi="Times New Roman"/>
          <w:color w:val="000000" w:themeColor="text1"/>
          <w:sz w:val="24"/>
          <w:szCs w:val="24"/>
        </w:rPr>
        <w:t xml:space="preserve">such as </w:t>
      </w:r>
      <w:r w:rsidR="00FD67BE" w:rsidRPr="00A75216">
        <w:rPr>
          <w:rFonts w:ascii="Times New Roman" w:hAnsi="Times New Roman"/>
          <w:color w:val="000000" w:themeColor="text1"/>
          <w:sz w:val="24"/>
          <w:szCs w:val="24"/>
        </w:rPr>
        <w:t>its chemical makeup (the concentration of Al, Si and iron oxide as well as its color index) (</w:t>
      </w:r>
      <w:proofErr w:type="spellStart"/>
      <w:r w:rsidR="00FD67BE" w:rsidRPr="00A75216">
        <w:rPr>
          <w:rFonts w:ascii="Times New Roman" w:hAnsi="Times New Roman"/>
          <w:color w:val="000000" w:themeColor="text1"/>
          <w:sz w:val="24"/>
          <w:szCs w:val="24"/>
        </w:rPr>
        <w:t>Kuscu</w:t>
      </w:r>
      <w:proofErr w:type="spellEnd"/>
      <w:r w:rsidR="00FD67BE" w:rsidRPr="00A75216">
        <w:rPr>
          <w:rFonts w:ascii="Times New Roman" w:hAnsi="Times New Roman"/>
          <w:color w:val="000000" w:themeColor="text1"/>
          <w:sz w:val="24"/>
          <w:szCs w:val="24"/>
        </w:rPr>
        <w:t xml:space="preserve"> and </w:t>
      </w:r>
      <w:proofErr w:type="spellStart"/>
      <w:r w:rsidRPr="00A75216">
        <w:rPr>
          <w:rFonts w:ascii="Times New Roman" w:hAnsi="Times New Roman"/>
          <w:color w:val="000000" w:themeColor="text1"/>
          <w:sz w:val="24"/>
          <w:szCs w:val="24"/>
        </w:rPr>
        <w:t>Yildiz</w:t>
      </w:r>
      <w:proofErr w:type="spellEnd"/>
      <w:r w:rsidRPr="00A75216">
        <w:rPr>
          <w:rFonts w:ascii="Times New Roman" w:hAnsi="Times New Roman"/>
          <w:color w:val="000000" w:themeColor="text1"/>
          <w:sz w:val="24"/>
          <w:szCs w:val="24"/>
        </w:rPr>
        <w:t xml:space="preserve"> 2016). The ultimate</w:t>
      </w:r>
      <w:r w:rsidR="00FD67BE" w:rsidRPr="00A75216">
        <w:rPr>
          <w:rFonts w:ascii="Times New Roman" w:hAnsi="Times New Roman"/>
          <w:color w:val="000000" w:themeColor="text1"/>
          <w:sz w:val="24"/>
          <w:szCs w:val="24"/>
        </w:rPr>
        <w:t xml:space="preserve"> use of kaolin is d</w:t>
      </w:r>
      <w:r w:rsidRPr="00A75216">
        <w:rPr>
          <w:rFonts w:ascii="Times New Roman" w:hAnsi="Times New Roman"/>
          <w:color w:val="000000" w:themeColor="text1"/>
          <w:sz w:val="24"/>
          <w:szCs w:val="24"/>
        </w:rPr>
        <w:t>ictated</w:t>
      </w:r>
      <w:r w:rsidR="00FD67BE" w:rsidRPr="00A75216">
        <w:rPr>
          <w:rFonts w:ascii="Times New Roman" w:hAnsi="Times New Roman"/>
          <w:color w:val="000000" w:themeColor="text1"/>
          <w:sz w:val="24"/>
          <w:szCs w:val="24"/>
        </w:rPr>
        <w:t xml:space="preserve"> by its physical</w:t>
      </w:r>
      <w:r w:rsidR="00A9519A" w:rsidRPr="00A75216">
        <w:rPr>
          <w:rFonts w:ascii="Times New Roman" w:hAnsi="Times New Roman"/>
          <w:color w:val="000000" w:themeColor="text1"/>
          <w:sz w:val="24"/>
          <w:szCs w:val="24"/>
        </w:rPr>
        <w:t xml:space="preserve">, mineralogical and chemical properties </w:t>
      </w:r>
      <w:r w:rsidRPr="00A75216">
        <w:rPr>
          <w:rFonts w:ascii="Times New Roman" w:hAnsi="Times New Roman"/>
          <w:color w:val="000000" w:themeColor="text1"/>
          <w:sz w:val="24"/>
          <w:szCs w:val="24"/>
        </w:rPr>
        <w:t xml:space="preserve">many of which are dependent </w:t>
      </w:r>
      <w:r w:rsidR="00FD67BE" w:rsidRPr="00A75216">
        <w:rPr>
          <w:rFonts w:ascii="Times New Roman" w:hAnsi="Times New Roman"/>
          <w:color w:val="000000" w:themeColor="text1"/>
          <w:sz w:val="24"/>
          <w:szCs w:val="24"/>
        </w:rPr>
        <w:t xml:space="preserve">on </w:t>
      </w:r>
      <w:r w:rsidRPr="00A75216">
        <w:rPr>
          <w:rFonts w:ascii="Times New Roman" w:hAnsi="Times New Roman"/>
          <w:color w:val="000000" w:themeColor="text1"/>
          <w:sz w:val="24"/>
          <w:szCs w:val="24"/>
        </w:rPr>
        <w:t>its</w:t>
      </w:r>
      <w:r w:rsidR="00FD67BE" w:rsidRPr="00A75216">
        <w:rPr>
          <w:rFonts w:ascii="Times New Roman" w:hAnsi="Times New Roman"/>
          <w:color w:val="000000" w:themeColor="text1"/>
          <w:sz w:val="24"/>
          <w:szCs w:val="24"/>
        </w:rPr>
        <w:t xml:space="preserve"> origin and formation environment (Murray 2005).</w:t>
      </w:r>
    </w:p>
    <w:p w14:paraId="5F57C2B4" w14:textId="3871F1DB" w:rsidR="00113173" w:rsidRPr="00A75216" w:rsidRDefault="00113173"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Kaolin is a layered silicate mineral composed of a silicate sheet (Si</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5</w:t>
      </w:r>
      <w:r w:rsidRPr="00A75216">
        <w:rPr>
          <w:rFonts w:ascii="Times New Roman" w:hAnsi="Times New Roman"/>
          <w:color w:val="000000" w:themeColor="text1"/>
          <w:sz w:val="24"/>
          <w:szCs w:val="24"/>
        </w:rPr>
        <w:t xml:space="preserve">) bonded to an </w:t>
      </w:r>
      <w:proofErr w:type="spellStart"/>
      <w:r w:rsidRPr="00A75216">
        <w:rPr>
          <w:rFonts w:ascii="Times New Roman" w:hAnsi="Times New Roman"/>
          <w:color w:val="000000" w:themeColor="text1"/>
          <w:sz w:val="24"/>
          <w:szCs w:val="24"/>
        </w:rPr>
        <w:t>aluminium</w:t>
      </w:r>
      <w:proofErr w:type="spellEnd"/>
      <w:r w:rsidRPr="00A75216">
        <w:rPr>
          <w:rFonts w:ascii="Times New Roman" w:hAnsi="Times New Roman"/>
          <w:color w:val="000000" w:themeColor="text1"/>
          <w:sz w:val="24"/>
          <w:szCs w:val="24"/>
        </w:rPr>
        <w:t xml:space="preserve"> oxide/hydroxide layer </w:t>
      </w:r>
      <w:proofErr w:type="gramStart"/>
      <w:r w:rsidRPr="00A75216">
        <w:rPr>
          <w:rFonts w:ascii="Times New Roman" w:hAnsi="Times New Roman"/>
          <w:color w:val="000000" w:themeColor="text1"/>
          <w:sz w:val="24"/>
          <w:szCs w:val="24"/>
        </w:rPr>
        <w:t>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w:t>
      </w:r>
      <w:proofErr w:type="gramEnd"/>
      <w:r w:rsidRPr="00A75216">
        <w:rPr>
          <w:rFonts w:ascii="Times New Roman" w:hAnsi="Times New Roman"/>
          <w:color w:val="000000" w:themeColor="text1"/>
          <w:sz w:val="24"/>
          <w:szCs w:val="24"/>
        </w:rPr>
        <w:t>OH)</w:t>
      </w:r>
      <w:r w:rsidRPr="00A75216">
        <w:rPr>
          <w:rFonts w:ascii="Times New Roman" w:hAnsi="Times New Roman"/>
          <w:color w:val="000000" w:themeColor="text1"/>
          <w:sz w:val="24"/>
          <w:szCs w:val="24"/>
          <w:vertAlign w:val="subscript"/>
        </w:rPr>
        <w:t>4</w:t>
      </w:r>
      <w:r w:rsidRPr="00A75216">
        <w:rPr>
          <w:rFonts w:ascii="Times New Roman" w:hAnsi="Times New Roman"/>
          <w:color w:val="000000" w:themeColor="text1"/>
          <w:sz w:val="24"/>
          <w:szCs w:val="24"/>
        </w:rPr>
        <w:t xml:space="preserve"> known as a gibbsite layer, and repeating layers of the mineral are hydrogen bonded to one another with tetrahedral and octahedral sheets of the mineral are linked by</w:t>
      </w:r>
      <w:r w:rsidR="002B19FB" w:rsidRPr="00A75216">
        <w:rPr>
          <w:rFonts w:ascii="Times New Roman" w:hAnsi="Times New Roman"/>
          <w:color w:val="000000" w:themeColor="text1"/>
          <w:sz w:val="24"/>
          <w:szCs w:val="24"/>
        </w:rPr>
        <w:t xml:space="preserve"> oxygen atoms (</w:t>
      </w:r>
      <w:proofErr w:type="spellStart"/>
      <w:r w:rsidRPr="00A75216">
        <w:rPr>
          <w:rFonts w:ascii="Times New Roman" w:hAnsi="Times New Roman"/>
          <w:color w:val="000000" w:themeColor="text1"/>
          <w:sz w:val="24"/>
          <w:szCs w:val="24"/>
        </w:rPr>
        <w:t>Bish</w:t>
      </w:r>
      <w:proofErr w:type="spellEnd"/>
      <w:r w:rsidR="002B19FB" w:rsidRPr="00A75216">
        <w:rPr>
          <w:rFonts w:ascii="Times New Roman" w:hAnsi="Times New Roman"/>
          <w:color w:val="000000" w:themeColor="text1"/>
          <w:sz w:val="24"/>
          <w:szCs w:val="24"/>
        </w:rPr>
        <w:t xml:space="preserve"> 1993; Wu</w:t>
      </w:r>
      <w:r w:rsidRPr="00A75216">
        <w:rPr>
          <w:rFonts w:ascii="Times New Roman" w:hAnsi="Times New Roman"/>
          <w:color w:val="000000" w:themeColor="text1"/>
          <w:sz w:val="24"/>
          <w:szCs w:val="24"/>
        </w:rPr>
        <w:t xml:space="preserve"> 2001). </w:t>
      </w:r>
    </w:p>
    <w:p w14:paraId="03C2B00F" w14:textId="013375D6" w:rsidR="00EE7C19" w:rsidRPr="00A75216" w:rsidRDefault="00B03DF5"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According to Brindle</w:t>
      </w:r>
      <w:r w:rsidR="001F5980" w:rsidRPr="00A75216">
        <w:rPr>
          <w:rFonts w:ascii="Times New Roman" w:hAnsi="Times New Roman"/>
          <w:color w:val="000000" w:themeColor="text1"/>
          <w:sz w:val="24"/>
          <w:szCs w:val="24"/>
        </w:rPr>
        <w:t>y (1951),</w:t>
      </w:r>
      <w:r w:rsidRPr="00A75216">
        <w:rPr>
          <w:rFonts w:ascii="Times New Roman" w:hAnsi="Times New Roman"/>
          <w:color w:val="000000" w:themeColor="text1"/>
          <w:sz w:val="24"/>
          <w:szCs w:val="24"/>
        </w:rPr>
        <w:t xml:space="preserve"> the kaolin group is made up of four minerals: kaolinite (</w:t>
      </w:r>
      <w:proofErr w:type="gramStart"/>
      <w:r w:rsidRPr="00A75216">
        <w:rPr>
          <w:rFonts w:ascii="Times New Roman" w:hAnsi="Times New Roman"/>
          <w:color w:val="000000" w:themeColor="text1"/>
          <w:sz w:val="24"/>
          <w:szCs w:val="24"/>
        </w:rPr>
        <w:t>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Si</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5</w:t>
      </w:r>
      <w:r w:rsidRPr="00A75216">
        <w:rPr>
          <w:rFonts w:ascii="Times New Roman" w:hAnsi="Times New Roman"/>
          <w:color w:val="000000" w:themeColor="text1"/>
          <w:sz w:val="24"/>
          <w:szCs w:val="24"/>
        </w:rPr>
        <w:t>(</w:t>
      </w:r>
      <w:proofErr w:type="gramEnd"/>
      <w:r w:rsidRPr="00A75216">
        <w:rPr>
          <w:rFonts w:ascii="Times New Roman" w:hAnsi="Times New Roman"/>
          <w:color w:val="000000" w:themeColor="text1"/>
          <w:sz w:val="24"/>
          <w:szCs w:val="24"/>
        </w:rPr>
        <w:t>OH)</w:t>
      </w:r>
      <w:r w:rsidRPr="00A75216">
        <w:rPr>
          <w:rFonts w:ascii="Times New Roman" w:hAnsi="Times New Roman"/>
          <w:color w:val="000000" w:themeColor="text1"/>
          <w:sz w:val="24"/>
          <w:szCs w:val="24"/>
          <w:vertAlign w:val="subscript"/>
        </w:rPr>
        <w:t>4</w:t>
      </w:r>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halloysite</w:t>
      </w:r>
      <w:proofErr w:type="spellEnd"/>
      <w:r w:rsidRPr="00A75216">
        <w:rPr>
          <w:rFonts w:ascii="Times New Roman" w:hAnsi="Times New Roman"/>
          <w:color w:val="000000" w:themeColor="text1"/>
          <w:sz w:val="24"/>
          <w:szCs w:val="24"/>
        </w:rPr>
        <w:t xml:space="preserve"> (Al</w:t>
      </w:r>
      <w:r w:rsidRPr="00A75216">
        <w:rPr>
          <w:rFonts w:ascii="Times New Roman" w:hAnsi="Times New Roman"/>
          <w:color w:val="000000" w:themeColor="text1"/>
          <w:sz w:val="24"/>
          <w:szCs w:val="24"/>
          <w:vertAlign w:val="subscript"/>
        </w:rPr>
        <w:t>4</w:t>
      </w:r>
      <w:r w:rsidRPr="00A75216">
        <w:rPr>
          <w:rFonts w:ascii="Times New Roman" w:hAnsi="Times New Roman"/>
          <w:color w:val="000000" w:themeColor="text1"/>
          <w:sz w:val="24"/>
          <w:szCs w:val="24"/>
        </w:rPr>
        <w:t>Si</w:t>
      </w:r>
      <w:r w:rsidRPr="00A75216">
        <w:rPr>
          <w:rFonts w:ascii="Times New Roman" w:hAnsi="Times New Roman"/>
          <w:color w:val="000000" w:themeColor="text1"/>
          <w:sz w:val="24"/>
          <w:szCs w:val="24"/>
          <w:vertAlign w:val="subscript"/>
        </w:rPr>
        <w:t>4</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10</w:t>
      </w:r>
      <w:r w:rsidRPr="00A75216">
        <w:rPr>
          <w:rFonts w:ascii="Times New Roman" w:hAnsi="Times New Roman"/>
          <w:color w:val="000000" w:themeColor="text1"/>
          <w:sz w:val="24"/>
          <w:szCs w:val="24"/>
        </w:rPr>
        <w:t>(OH)</w:t>
      </w:r>
      <w:r w:rsidRPr="00A75216">
        <w:rPr>
          <w:rFonts w:ascii="Times New Roman" w:hAnsi="Times New Roman"/>
          <w:color w:val="000000" w:themeColor="text1"/>
          <w:sz w:val="24"/>
          <w:szCs w:val="24"/>
          <w:vertAlign w:val="subscript"/>
        </w:rPr>
        <w:t>8</w:t>
      </w:r>
      <w:r w:rsidRPr="00A75216">
        <w:rPr>
          <w:rFonts w:ascii="Times New Roman" w:hAnsi="Times New Roman"/>
          <w:color w:val="000000" w:themeColor="text1"/>
          <w:sz w:val="24"/>
          <w:szCs w:val="24"/>
        </w:rPr>
        <w:t>.8H</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O), </w:t>
      </w:r>
      <w:proofErr w:type="spellStart"/>
      <w:r w:rsidRPr="00A75216">
        <w:rPr>
          <w:rFonts w:ascii="Times New Roman" w:hAnsi="Times New Roman"/>
          <w:color w:val="000000" w:themeColor="text1"/>
          <w:sz w:val="24"/>
          <w:szCs w:val="24"/>
        </w:rPr>
        <w:t>nacrite</w:t>
      </w:r>
      <w:proofErr w:type="spellEnd"/>
      <w:r w:rsidRPr="00A75216">
        <w:rPr>
          <w:rFonts w:ascii="Times New Roman" w:hAnsi="Times New Roman"/>
          <w:color w:val="000000" w:themeColor="text1"/>
          <w:sz w:val="24"/>
          <w:szCs w:val="24"/>
        </w:rPr>
        <w:t xml:space="preserve">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Si</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5</w:t>
      </w:r>
      <w:r w:rsidRPr="00A75216">
        <w:rPr>
          <w:rFonts w:ascii="Times New Roman" w:hAnsi="Times New Roman"/>
          <w:color w:val="000000" w:themeColor="text1"/>
          <w:sz w:val="24"/>
          <w:szCs w:val="24"/>
        </w:rPr>
        <w:t>(OH)</w:t>
      </w:r>
      <w:r w:rsidRPr="00A75216">
        <w:rPr>
          <w:rFonts w:ascii="Times New Roman" w:hAnsi="Times New Roman"/>
          <w:color w:val="000000" w:themeColor="text1"/>
          <w:sz w:val="24"/>
          <w:szCs w:val="24"/>
          <w:vertAlign w:val="subscript"/>
        </w:rPr>
        <w:t>4</w:t>
      </w:r>
      <w:r w:rsidRPr="00A75216">
        <w:rPr>
          <w:rFonts w:ascii="Times New Roman" w:hAnsi="Times New Roman"/>
          <w:color w:val="000000" w:themeColor="text1"/>
          <w:sz w:val="24"/>
          <w:szCs w:val="24"/>
        </w:rPr>
        <w:t xml:space="preserve">), and </w:t>
      </w:r>
      <w:proofErr w:type="spellStart"/>
      <w:r w:rsidRPr="00A75216">
        <w:rPr>
          <w:rFonts w:ascii="Times New Roman" w:hAnsi="Times New Roman"/>
          <w:color w:val="000000" w:themeColor="text1"/>
          <w:sz w:val="24"/>
          <w:szCs w:val="24"/>
        </w:rPr>
        <w:t>dickite</w:t>
      </w:r>
      <w:proofErr w:type="spellEnd"/>
      <w:r w:rsidRPr="00A75216">
        <w:rPr>
          <w:rFonts w:ascii="Times New Roman" w:hAnsi="Times New Roman"/>
          <w:color w:val="000000" w:themeColor="text1"/>
          <w:sz w:val="24"/>
          <w:szCs w:val="24"/>
        </w:rPr>
        <w:t xml:space="preserve">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Si</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(OH)</w:t>
      </w:r>
      <w:r w:rsidRPr="00A75216">
        <w:rPr>
          <w:rFonts w:ascii="Times New Roman" w:hAnsi="Times New Roman"/>
          <w:color w:val="000000" w:themeColor="text1"/>
          <w:sz w:val="24"/>
          <w:szCs w:val="24"/>
          <w:vertAlign w:val="subscript"/>
        </w:rPr>
        <w:t>4</w:t>
      </w:r>
      <w:r w:rsidRPr="00A75216">
        <w:rPr>
          <w:rFonts w:ascii="Times New Roman" w:hAnsi="Times New Roman"/>
          <w:color w:val="000000" w:themeColor="text1"/>
          <w:sz w:val="24"/>
          <w:szCs w:val="24"/>
        </w:rPr>
        <w:t xml:space="preserve">). </w:t>
      </w:r>
      <w:r w:rsidR="0041226D" w:rsidRPr="00A75216">
        <w:rPr>
          <w:rFonts w:ascii="Times New Roman" w:hAnsi="Times New Roman"/>
          <w:color w:val="000000" w:themeColor="text1"/>
          <w:sz w:val="24"/>
          <w:szCs w:val="24"/>
        </w:rPr>
        <w:t xml:space="preserve">Along with </w:t>
      </w:r>
      <w:proofErr w:type="spellStart"/>
      <w:r w:rsidR="0041226D" w:rsidRPr="00A75216">
        <w:rPr>
          <w:rFonts w:ascii="Times New Roman" w:hAnsi="Times New Roman"/>
          <w:color w:val="000000" w:themeColor="text1"/>
          <w:sz w:val="24"/>
          <w:szCs w:val="24"/>
        </w:rPr>
        <w:t>dickite</w:t>
      </w:r>
      <w:proofErr w:type="spellEnd"/>
      <w:r w:rsidR="0041226D" w:rsidRPr="00A75216">
        <w:rPr>
          <w:rFonts w:ascii="Times New Roman" w:hAnsi="Times New Roman"/>
          <w:color w:val="000000" w:themeColor="text1"/>
          <w:sz w:val="24"/>
          <w:szCs w:val="24"/>
        </w:rPr>
        <w:t xml:space="preserve">, </w:t>
      </w:r>
      <w:proofErr w:type="spellStart"/>
      <w:r w:rsidR="0041226D" w:rsidRPr="00A75216">
        <w:rPr>
          <w:rFonts w:ascii="Times New Roman" w:hAnsi="Times New Roman"/>
          <w:color w:val="000000" w:themeColor="text1"/>
          <w:sz w:val="24"/>
          <w:szCs w:val="24"/>
        </w:rPr>
        <w:t>nacrite</w:t>
      </w:r>
      <w:proofErr w:type="spellEnd"/>
      <w:r w:rsidR="0041226D" w:rsidRPr="00A75216">
        <w:rPr>
          <w:rFonts w:ascii="Times New Roman" w:hAnsi="Times New Roman"/>
          <w:color w:val="000000" w:themeColor="text1"/>
          <w:sz w:val="24"/>
          <w:szCs w:val="24"/>
        </w:rPr>
        <w:t xml:space="preserve"> and </w:t>
      </w:r>
      <w:proofErr w:type="spellStart"/>
      <w:r w:rsidR="0041226D" w:rsidRPr="00A75216">
        <w:rPr>
          <w:rFonts w:ascii="Times New Roman" w:hAnsi="Times New Roman"/>
          <w:color w:val="000000" w:themeColor="text1"/>
          <w:sz w:val="24"/>
          <w:szCs w:val="24"/>
        </w:rPr>
        <w:t>halloysite</w:t>
      </w:r>
      <w:proofErr w:type="spellEnd"/>
      <w:r w:rsidR="0041226D" w:rsidRPr="00A75216">
        <w:rPr>
          <w:rFonts w:ascii="Times New Roman" w:hAnsi="Times New Roman"/>
          <w:color w:val="000000" w:themeColor="text1"/>
          <w:sz w:val="24"/>
          <w:szCs w:val="24"/>
        </w:rPr>
        <w:t xml:space="preserve">, these different minerals differ based on the manner of stacking and the number of unit layers (Murray 2007; </w:t>
      </w:r>
      <w:proofErr w:type="spellStart"/>
      <w:r w:rsidR="0041226D" w:rsidRPr="00A75216">
        <w:rPr>
          <w:rFonts w:ascii="Times New Roman" w:hAnsi="Times New Roman"/>
          <w:color w:val="000000" w:themeColor="text1"/>
          <w:sz w:val="24"/>
          <w:szCs w:val="24"/>
        </w:rPr>
        <w:t>Vaculikova</w:t>
      </w:r>
      <w:proofErr w:type="spellEnd"/>
      <w:r w:rsidR="0041226D" w:rsidRPr="00A75216">
        <w:rPr>
          <w:rFonts w:ascii="Times New Roman" w:hAnsi="Times New Roman"/>
          <w:color w:val="000000" w:themeColor="text1"/>
          <w:sz w:val="24"/>
          <w:szCs w:val="24"/>
        </w:rPr>
        <w:t xml:space="preserve"> et al. 2011). </w:t>
      </w:r>
      <w:r w:rsidRPr="00A75216">
        <w:rPr>
          <w:rFonts w:ascii="Times New Roman" w:hAnsi="Times New Roman"/>
          <w:color w:val="000000" w:themeColor="text1"/>
          <w:sz w:val="24"/>
          <w:szCs w:val="24"/>
        </w:rPr>
        <w:t xml:space="preserve">The most common of these minerals is kaolinite, which can form over a wide range of temperatures as a result of </w:t>
      </w:r>
      <w:proofErr w:type="spellStart"/>
      <w:r w:rsidRPr="00A75216">
        <w:rPr>
          <w:rFonts w:ascii="Times New Roman" w:hAnsi="Times New Roman"/>
          <w:color w:val="000000" w:themeColor="text1"/>
          <w:sz w:val="24"/>
          <w:szCs w:val="24"/>
        </w:rPr>
        <w:t>diagenesis</w:t>
      </w:r>
      <w:proofErr w:type="spellEnd"/>
      <w:r w:rsidRPr="00A75216">
        <w:rPr>
          <w:rFonts w:ascii="Times New Roman" w:hAnsi="Times New Roman"/>
          <w:color w:val="000000" w:themeColor="text1"/>
          <w:sz w:val="24"/>
          <w:szCs w:val="24"/>
        </w:rPr>
        <w:t xml:space="preserve">, hydrothermal alteration, weathering, and other processes (Schroeder and Hayes, 1968). </w:t>
      </w:r>
    </w:p>
    <w:p w14:paraId="55E8A59F" w14:textId="0B8C7AD7" w:rsidR="00A42BEF" w:rsidRPr="00A75216" w:rsidRDefault="00200641"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Kaolin physically exhibits</w:t>
      </w:r>
      <w:r w:rsidR="00B03DF5" w:rsidRPr="00A75216">
        <w:rPr>
          <w:rFonts w:ascii="Times New Roman" w:hAnsi="Times New Roman"/>
          <w:color w:val="000000" w:themeColor="text1"/>
          <w:sz w:val="24"/>
          <w:szCs w:val="24"/>
        </w:rPr>
        <w:t xml:space="preserve"> a tint of white or nearly white with a dull or earthy texture and </w:t>
      </w:r>
      <w:r w:rsidRPr="00A75216">
        <w:rPr>
          <w:rFonts w:ascii="Times New Roman" w:hAnsi="Times New Roman"/>
          <w:color w:val="000000" w:themeColor="text1"/>
          <w:sz w:val="24"/>
          <w:szCs w:val="24"/>
        </w:rPr>
        <w:t xml:space="preserve">associated </w:t>
      </w:r>
      <w:r w:rsidR="0015540E" w:rsidRPr="00A75216">
        <w:rPr>
          <w:rFonts w:ascii="Times New Roman" w:hAnsi="Times New Roman"/>
          <w:color w:val="000000" w:themeColor="text1"/>
          <w:sz w:val="24"/>
          <w:szCs w:val="24"/>
        </w:rPr>
        <w:t>i</w:t>
      </w:r>
      <w:r w:rsidRPr="00A75216">
        <w:rPr>
          <w:rFonts w:ascii="Times New Roman" w:hAnsi="Times New Roman"/>
          <w:color w:val="000000" w:themeColor="text1"/>
          <w:sz w:val="24"/>
          <w:szCs w:val="24"/>
        </w:rPr>
        <w:t xml:space="preserve">mpurities may </w:t>
      </w:r>
      <w:r w:rsidR="00FD67BE" w:rsidRPr="00A75216">
        <w:rPr>
          <w:rFonts w:ascii="Times New Roman" w:hAnsi="Times New Roman"/>
          <w:color w:val="000000" w:themeColor="text1"/>
          <w:sz w:val="24"/>
          <w:szCs w:val="24"/>
        </w:rPr>
        <w:t xml:space="preserve">include </w:t>
      </w:r>
      <w:r w:rsidR="0015540E" w:rsidRPr="00A75216">
        <w:rPr>
          <w:rFonts w:ascii="Times New Roman" w:hAnsi="Times New Roman"/>
          <w:color w:val="000000" w:themeColor="text1"/>
          <w:sz w:val="24"/>
          <w:szCs w:val="24"/>
        </w:rPr>
        <w:t>quar</w:t>
      </w:r>
      <w:r w:rsidR="00FD67BE" w:rsidRPr="00A75216">
        <w:rPr>
          <w:rFonts w:ascii="Times New Roman" w:hAnsi="Times New Roman"/>
          <w:color w:val="000000" w:themeColor="text1"/>
          <w:sz w:val="24"/>
          <w:szCs w:val="24"/>
        </w:rPr>
        <w:t xml:space="preserve">tz, mica, </w:t>
      </w:r>
      <w:proofErr w:type="spellStart"/>
      <w:r w:rsidR="00FD67BE" w:rsidRPr="00A75216">
        <w:rPr>
          <w:rFonts w:ascii="Times New Roman" w:hAnsi="Times New Roman"/>
          <w:color w:val="000000" w:themeColor="text1"/>
          <w:sz w:val="24"/>
          <w:szCs w:val="24"/>
        </w:rPr>
        <w:t>anatase</w:t>
      </w:r>
      <w:proofErr w:type="spellEnd"/>
      <w:r w:rsidR="00FD67BE" w:rsidRPr="00A75216">
        <w:rPr>
          <w:rFonts w:ascii="Times New Roman" w:hAnsi="Times New Roman"/>
          <w:color w:val="000000" w:themeColor="text1"/>
          <w:sz w:val="24"/>
          <w:szCs w:val="24"/>
        </w:rPr>
        <w:t>,</w:t>
      </w:r>
      <w:r w:rsidR="0015540E" w:rsidRPr="00A75216">
        <w:rPr>
          <w:rFonts w:ascii="Times New Roman" w:hAnsi="Times New Roman"/>
          <w:color w:val="000000" w:themeColor="text1"/>
          <w:sz w:val="24"/>
          <w:szCs w:val="24"/>
        </w:rPr>
        <w:t xml:space="preserve"> calcite,</w:t>
      </w:r>
      <w:r w:rsidR="00FD67BE" w:rsidRPr="00A75216">
        <w:rPr>
          <w:rFonts w:ascii="Times New Roman" w:hAnsi="Times New Roman"/>
          <w:color w:val="000000" w:themeColor="text1"/>
          <w:sz w:val="24"/>
          <w:szCs w:val="24"/>
        </w:rPr>
        <w:t xml:space="preserve"> feldspar, graphite, </w:t>
      </w:r>
      <w:proofErr w:type="spellStart"/>
      <w:r w:rsidR="00FD67BE" w:rsidRPr="00A75216">
        <w:rPr>
          <w:rFonts w:ascii="Times New Roman" w:hAnsi="Times New Roman"/>
          <w:color w:val="000000" w:themeColor="text1"/>
          <w:sz w:val="24"/>
          <w:szCs w:val="24"/>
        </w:rPr>
        <w:t>illite</w:t>
      </w:r>
      <w:proofErr w:type="spellEnd"/>
      <w:r w:rsidR="00FD67BE" w:rsidRPr="00A75216">
        <w:rPr>
          <w:rFonts w:ascii="Times New Roman" w:hAnsi="Times New Roman"/>
          <w:color w:val="000000" w:themeColor="text1"/>
          <w:sz w:val="24"/>
          <w:szCs w:val="24"/>
        </w:rPr>
        <w:t xml:space="preserve">, </w:t>
      </w:r>
      <w:proofErr w:type="spellStart"/>
      <w:r w:rsidR="00FD67BE" w:rsidRPr="00A75216">
        <w:rPr>
          <w:rFonts w:ascii="Times New Roman" w:hAnsi="Times New Roman"/>
          <w:color w:val="000000" w:themeColor="text1"/>
          <w:sz w:val="24"/>
          <w:szCs w:val="24"/>
        </w:rPr>
        <w:t>ilmenite</w:t>
      </w:r>
      <w:proofErr w:type="spellEnd"/>
      <w:r w:rsidR="00FD67BE" w:rsidRPr="00A75216">
        <w:rPr>
          <w:rFonts w:ascii="Times New Roman" w:hAnsi="Times New Roman"/>
          <w:color w:val="000000" w:themeColor="text1"/>
          <w:sz w:val="24"/>
          <w:szCs w:val="24"/>
        </w:rPr>
        <w:t xml:space="preserve">, bauxite, zircon, </w:t>
      </w:r>
      <w:proofErr w:type="spellStart"/>
      <w:r w:rsidR="00FD67BE" w:rsidRPr="00A75216">
        <w:rPr>
          <w:rFonts w:ascii="Times New Roman" w:hAnsi="Times New Roman"/>
          <w:color w:val="000000" w:themeColor="text1"/>
          <w:sz w:val="24"/>
          <w:szCs w:val="24"/>
        </w:rPr>
        <w:t>kyanite</w:t>
      </w:r>
      <w:proofErr w:type="spellEnd"/>
      <w:r w:rsidR="00FD67BE" w:rsidRPr="00A75216">
        <w:rPr>
          <w:rFonts w:ascii="Times New Roman" w:hAnsi="Times New Roman"/>
          <w:color w:val="000000" w:themeColor="text1"/>
          <w:sz w:val="24"/>
          <w:szCs w:val="24"/>
        </w:rPr>
        <w:t xml:space="preserve">, </w:t>
      </w:r>
      <w:proofErr w:type="spellStart"/>
      <w:r w:rsidR="00FD67BE" w:rsidRPr="00A75216">
        <w:rPr>
          <w:rFonts w:ascii="Times New Roman" w:hAnsi="Times New Roman"/>
          <w:color w:val="000000" w:themeColor="text1"/>
          <w:sz w:val="24"/>
          <w:szCs w:val="24"/>
        </w:rPr>
        <w:t>heamatite</w:t>
      </w:r>
      <w:proofErr w:type="spellEnd"/>
      <w:r w:rsidR="00FD67BE" w:rsidRPr="00A75216">
        <w:rPr>
          <w:rFonts w:ascii="Times New Roman" w:hAnsi="Times New Roman"/>
          <w:color w:val="000000" w:themeColor="text1"/>
          <w:sz w:val="24"/>
          <w:szCs w:val="24"/>
        </w:rPr>
        <w:t xml:space="preserve">, </w:t>
      </w:r>
      <w:proofErr w:type="spellStart"/>
      <w:r w:rsidR="00FD67BE" w:rsidRPr="00A75216">
        <w:rPr>
          <w:rFonts w:ascii="Times New Roman" w:hAnsi="Times New Roman"/>
          <w:color w:val="000000" w:themeColor="text1"/>
          <w:sz w:val="24"/>
          <w:szCs w:val="24"/>
        </w:rPr>
        <w:t>sillimanite</w:t>
      </w:r>
      <w:proofErr w:type="spellEnd"/>
      <w:r w:rsidR="00FD67BE" w:rsidRPr="00A75216">
        <w:rPr>
          <w:rFonts w:ascii="Times New Roman" w:hAnsi="Times New Roman"/>
          <w:color w:val="000000" w:themeColor="text1"/>
          <w:sz w:val="24"/>
          <w:szCs w:val="24"/>
        </w:rPr>
        <w:t xml:space="preserve"> </w:t>
      </w:r>
      <w:r w:rsidR="00F015C1" w:rsidRPr="00A75216">
        <w:rPr>
          <w:rFonts w:ascii="Times New Roman" w:hAnsi="Times New Roman"/>
          <w:color w:val="000000" w:themeColor="text1"/>
          <w:sz w:val="24"/>
          <w:szCs w:val="24"/>
        </w:rPr>
        <w:t>(</w:t>
      </w:r>
      <w:proofErr w:type="spellStart"/>
      <w:r w:rsidR="002B19FB" w:rsidRPr="00A75216">
        <w:rPr>
          <w:rFonts w:ascii="Times New Roman" w:hAnsi="Times New Roman"/>
          <w:color w:val="000000" w:themeColor="text1"/>
          <w:sz w:val="24"/>
          <w:szCs w:val="24"/>
        </w:rPr>
        <w:t>Jamo</w:t>
      </w:r>
      <w:proofErr w:type="spellEnd"/>
      <w:r w:rsidR="002B19FB" w:rsidRPr="00A75216">
        <w:rPr>
          <w:rFonts w:ascii="Times New Roman" w:hAnsi="Times New Roman"/>
          <w:color w:val="000000" w:themeColor="text1"/>
          <w:sz w:val="24"/>
          <w:szCs w:val="24"/>
        </w:rPr>
        <w:t xml:space="preserve"> and Abdu</w:t>
      </w:r>
      <w:r w:rsidR="0015540E" w:rsidRPr="00A75216">
        <w:rPr>
          <w:rFonts w:ascii="Times New Roman" w:hAnsi="Times New Roman"/>
          <w:color w:val="000000" w:themeColor="text1"/>
          <w:sz w:val="24"/>
          <w:szCs w:val="24"/>
        </w:rPr>
        <w:t xml:space="preserve"> 2014</w:t>
      </w:r>
      <w:r w:rsidR="002B19FB" w:rsidRPr="00A75216">
        <w:rPr>
          <w:rFonts w:ascii="Times New Roman" w:hAnsi="Times New Roman"/>
          <w:color w:val="000000" w:themeColor="text1"/>
          <w:sz w:val="24"/>
          <w:szCs w:val="24"/>
        </w:rPr>
        <w:t>;</w:t>
      </w:r>
      <w:r w:rsidR="0015540E" w:rsidRPr="00A75216">
        <w:rPr>
          <w:rFonts w:ascii="Times New Roman" w:hAnsi="Times New Roman"/>
          <w:color w:val="000000" w:themeColor="text1"/>
          <w:sz w:val="24"/>
          <w:szCs w:val="24"/>
        </w:rPr>
        <w:t xml:space="preserve"> </w:t>
      </w:r>
      <w:proofErr w:type="spellStart"/>
      <w:r w:rsidR="00F015C1" w:rsidRPr="00A75216">
        <w:rPr>
          <w:rFonts w:ascii="Times New Roman" w:hAnsi="Times New Roman"/>
          <w:color w:val="000000" w:themeColor="text1"/>
          <w:sz w:val="24"/>
          <w:szCs w:val="24"/>
        </w:rPr>
        <w:t>Ramaswamy</w:t>
      </w:r>
      <w:proofErr w:type="spellEnd"/>
      <w:r w:rsidR="00F015C1" w:rsidRPr="00A75216">
        <w:rPr>
          <w:rFonts w:ascii="Times New Roman" w:hAnsi="Times New Roman"/>
          <w:color w:val="000000" w:themeColor="text1"/>
          <w:sz w:val="24"/>
          <w:szCs w:val="24"/>
        </w:rPr>
        <w:t xml:space="preserve"> and</w:t>
      </w:r>
      <w:r w:rsidR="0015540E" w:rsidRPr="00A75216">
        <w:rPr>
          <w:rFonts w:ascii="Times New Roman" w:hAnsi="Times New Roman"/>
          <w:color w:val="000000" w:themeColor="text1"/>
          <w:sz w:val="24"/>
          <w:szCs w:val="24"/>
        </w:rPr>
        <w:t xml:space="preserve"> </w:t>
      </w:r>
      <w:proofErr w:type="spellStart"/>
      <w:r w:rsidR="00F015C1" w:rsidRPr="00A75216">
        <w:rPr>
          <w:rFonts w:ascii="Times New Roman" w:hAnsi="Times New Roman"/>
          <w:color w:val="000000" w:themeColor="text1"/>
          <w:sz w:val="24"/>
          <w:szCs w:val="24"/>
        </w:rPr>
        <w:t>Raghavan</w:t>
      </w:r>
      <w:proofErr w:type="spellEnd"/>
      <w:r w:rsidR="00F015C1" w:rsidRPr="00A75216">
        <w:rPr>
          <w:rFonts w:ascii="Times New Roman" w:hAnsi="Times New Roman"/>
          <w:color w:val="000000" w:themeColor="text1"/>
          <w:sz w:val="24"/>
          <w:szCs w:val="24"/>
        </w:rPr>
        <w:t xml:space="preserve"> </w:t>
      </w:r>
      <w:r w:rsidR="0015540E" w:rsidRPr="00A75216">
        <w:rPr>
          <w:rFonts w:ascii="Times New Roman" w:hAnsi="Times New Roman"/>
          <w:color w:val="000000" w:themeColor="text1"/>
          <w:sz w:val="24"/>
          <w:szCs w:val="24"/>
        </w:rPr>
        <w:t>2011). Kaolin</w:t>
      </w:r>
      <w:r w:rsidR="00FD67BE" w:rsidRPr="00A75216">
        <w:rPr>
          <w:rFonts w:ascii="Times New Roman" w:hAnsi="Times New Roman"/>
          <w:color w:val="000000" w:themeColor="text1"/>
          <w:sz w:val="24"/>
          <w:szCs w:val="24"/>
        </w:rPr>
        <w:t xml:space="preserve"> occur</w:t>
      </w:r>
      <w:r w:rsidR="0015540E" w:rsidRPr="00A75216">
        <w:rPr>
          <w:rFonts w:ascii="Times New Roman" w:hAnsi="Times New Roman"/>
          <w:color w:val="000000" w:themeColor="text1"/>
          <w:sz w:val="24"/>
          <w:szCs w:val="24"/>
        </w:rPr>
        <w:t>s</w:t>
      </w:r>
      <w:r w:rsidR="00FD67BE" w:rsidRPr="00A75216">
        <w:rPr>
          <w:rFonts w:ascii="Times New Roman" w:hAnsi="Times New Roman"/>
          <w:color w:val="000000" w:themeColor="text1"/>
          <w:sz w:val="24"/>
          <w:szCs w:val="24"/>
        </w:rPr>
        <w:t xml:space="preserve"> in commercial quantity </w:t>
      </w:r>
      <w:r w:rsidRPr="00A75216">
        <w:rPr>
          <w:rFonts w:ascii="Times New Roman" w:hAnsi="Times New Roman"/>
          <w:color w:val="000000" w:themeColor="text1"/>
          <w:sz w:val="24"/>
          <w:szCs w:val="24"/>
        </w:rPr>
        <w:t>with</w:t>
      </w:r>
      <w:r w:rsidR="00FD67BE" w:rsidRPr="00A75216">
        <w:rPr>
          <w:rFonts w:ascii="Times New Roman" w:hAnsi="Times New Roman"/>
          <w:color w:val="000000" w:themeColor="text1"/>
          <w:sz w:val="24"/>
          <w:szCs w:val="24"/>
        </w:rPr>
        <w:t xml:space="preserve">in most sedimentary basins as a product of weathering or hydrothermal alteration of rocks containing </w:t>
      </w:r>
      <w:proofErr w:type="spellStart"/>
      <w:r w:rsidR="00FD67BE" w:rsidRPr="00A75216">
        <w:rPr>
          <w:rFonts w:ascii="Times New Roman" w:hAnsi="Times New Roman"/>
          <w:color w:val="000000" w:themeColor="text1"/>
          <w:sz w:val="24"/>
          <w:szCs w:val="24"/>
        </w:rPr>
        <w:t>aluminosili</w:t>
      </w:r>
      <w:r w:rsidR="002B19FB" w:rsidRPr="00A75216">
        <w:rPr>
          <w:rFonts w:ascii="Times New Roman" w:hAnsi="Times New Roman"/>
          <w:color w:val="000000" w:themeColor="text1"/>
          <w:sz w:val="24"/>
          <w:szCs w:val="24"/>
        </w:rPr>
        <w:t>cate</w:t>
      </w:r>
      <w:proofErr w:type="spellEnd"/>
      <w:r w:rsidR="002B19FB" w:rsidRPr="00A75216">
        <w:rPr>
          <w:rFonts w:ascii="Times New Roman" w:hAnsi="Times New Roman"/>
          <w:color w:val="000000" w:themeColor="text1"/>
          <w:sz w:val="24"/>
          <w:szCs w:val="24"/>
        </w:rPr>
        <w:t xml:space="preserve"> minerals (</w:t>
      </w:r>
      <w:proofErr w:type="spellStart"/>
      <w:r w:rsidR="002B19FB" w:rsidRPr="00A75216">
        <w:rPr>
          <w:rFonts w:ascii="Times New Roman" w:hAnsi="Times New Roman"/>
          <w:color w:val="000000" w:themeColor="text1"/>
          <w:sz w:val="24"/>
          <w:szCs w:val="24"/>
        </w:rPr>
        <w:t>Oyebamiji</w:t>
      </w:r>
      <w:proofErr w:type="spellEnd"/>
      <w:r w:rsidR="002B19FB" w:rsidRPr="00A75216">
        <w:rPr>
          <w:rFonts w:ascii="Times New Roman" w:hAnsi="Times New Roman"/>
          <w:color w:val="000000" w:themeColor="text1"/>
          <w:sz w:val="24"/>
          <w:szCs w:val="24"/>
        </w:rPr>
        <w:t xml:space="preserve"> et al.</w:t>
      </w:r>
      <w:r w:rsidR="00FD67BE" w:rsidRPr="00A75216">
        <w:rPr>
          <w:rFonts w:ascii="Times New Roman" w:hAnsi="Times New Roman"/>
          <w:color w:val="000000" w:themeColor="text1"/>
          <w:sz w:val="24"/>
          <w:szCs w:val="24"/>
        </w:rPr>
        <w:t xml:space="preserve"> 2017). </w:t>
      </w:r>
      <w:r w:rsidR="003A3C61" w:rsidRPr="00A75216">
        <w:rPr>
          <w:rFonts w:ascii="Times New Roman" w:hAnsi="Times New Roman"/>
          <w:color w:val="000000" w:themeColor="text1"/>
          <w:sz w:val="24"/>
          <w:szCs w:val="24"/>
        </w:rPr>
        <w:t xml:space="preserve">Due to its physical and chemical characteristics, crystal structure, and surface chemistry, </w:t>
      </w:r>
      <w:r w:rsidR="003A3C61" w:rsidRPr="00A75216">
        <w:rPr>
          <w:rFonts w:ascii="Times New Roman" w:hAnsi="Times New Roman"/>
          <w:color w:val="000000" w:themeColor="text1"/>
          <w:sz w:val="24"/>
          <w:szCs w:val="24"/>
        </w:rPr>
        <w:lastRenderedPageBreak/>
        <w:t>it is perhaps the most prevalent kaolin mineral with the most adaptable and extensive commerc</w:t>
      </w:r>
      <w:r w:rsidR="002B19FB" w:rsidRPr="00A75216">
        <w:rPr>
          <w:rFonts w:ascii="Times New Roman" w:hAnsi="Times New Roman"/>
          <w:color w:val="000000" w:themeColor="text1"/>
          <w:sz w:val="24"/>
          <w:szCs w:val="24"/>
        </w:rPr>
        <w:t>ial applications (Prasad et al.</w:t>
      </w:r>
      <w:r w:rsidR="003A3C61" w:rsidRPr="00A75216">
        <w:rPr>
          <w:rFonts w:ascii="Times New Roman" w:hAnsi="Times New Roman"/>
          <w:color w:val="000000" w:themeColor="text1"/>
          <w:sz w:val="24"/>
          <w:szCs w:val="24"/>
        </w:rPr>
        <w:t xml:space="preserve"> 1991).</w:t>
      </w:r>
    </w:p>
    <w:p w14:paraId="5926989C" w14:textId="6E271A3C" w:rsidR="002D06B3" w:rsidRPr="00A75216" w:rsidRDefault="003A3C61"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Minerals associated with kaolin affects its po</w:t>
      </w:r>
      <w:r w:rsidR="00200641" w:rsidRPr="00A75216">
        <w:rPr>
          <w:rFonts w:ascii="Times New Roman" w:hAnsi="Times New Roman"/>
          <w:color w:val="000000" w:themeColor="text1"/>
          <w:sz w:val="24"/>
          <w:szCs w:val="24"/>
        </w:rPr>
        <w:t>tential</w:t>
      </w:r>
      <w:r w:rsidRPr="00A75216">
        <w:rPr>
          <w:rFonts w:ascii="Times New Roman" w:hAnsi="Times New Roman"/>
          <w:color w:val="000000" w:themeColor="text1"/>
          <w:sz w:val="24"/>
          <w:szCs w:val="24"/>
        </w:rPr>
        <w:t xml:space="preserve"> industrial application. </w:t>
      </w:r>
      <w:r w:rsidR="00200641" w:rsidRPr="00A75216">
        <w:rPr>
          <w:rFonts w:ascii="Times New Roman" w:hAnsi="Times New Roman"/>
          <w:color w:val="000000" w:themeColor="text1"/>
          <w:sz w:val="24"/>
          <w:szCs w:val="24"/>
        </w:rPr>
        <w:t xml:space="preserve">For example, the Fe content stemming from the presence of iron </w:t>
      </w:r>
      <w:r w:rsidR="00A42BEF" w:rsidRPr="00A75216">
        <w:rPr>
          <w:rFonts w:ascii="Times New Roman" w:hAnsi="Times New Roman"/>
          <w:color w:val="000000" w:themeColor="text1"/>
          <w:sz w:val="24"/>
          <w:szCs w:val="24"/>
        </w:rPr>
        <w:t>bearing minerals such as goethite and hematite reduces its whiteness (</w:t>
      </w:r>
      <w:proofErr w:type="spellStart"/>
      <w:r w:rsidR="00A42BEF" w:rsidRPr="00A75216">
        <w:rPr>
          <w:rFonts w:ascii="Times New Roman" w:hAnsi="Times New Roman"/>
          <w:color w:val="000000" w:themeColor="text1"/>
          <w:sz w:val="24"/>
          <w:szCs w:val="24"/>
        </w:rPr>
        <w:t>Bertolino</w:t>
      </w:r>
      <w:proofErr w:type="spellEnd"/>
      <w:r w:rsidR="00A42BEF"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00A42BEF" w:rsidRPr="00A75216">
        <w:rPr>
          <w:rFonts w:ascii="Times New Roman" w:hAnsi="Times New Roman"/>
          <w:color w:val="000000" w:themeColor="text1"/>
          <w:sz w:val="24"/>
          <w:szCs w:val="24"/>
        </w:rPr>
        <w:t xml:space="preserve"> 2010). The degree of </w:t>
      </w:r>
      <w:proofErr w:type="spellStart"/>
      <w:r w:rsidR="00A42BEF" w:rsidRPr="00A75216">
        <w:rPr>
          <w:rFonts w:ascii="Times New Roman" w:hAnsi="Times New Roman"/>
          <w:color w:val="000000" w:themeColor="text1"/>
          <w:sz w:val="24"/>
          <w:szCs w:val="24"/>
        </w:rPr>
        <w:t>crystallinity</w:t>
      </w:r>
      <w:proofErr w:type="spellEnd"/>
      <w:r w:rsidR="00A42BEF" w:rsidRPr="00A75216">
        <w:rPr>
          <w:rFonts w:ascii="Times New Roman" w:hAnsi="Times New Roman"/>
          <w:color w:val="000000" w:themeColor="text1"/>
          <w:sz w:val="24"/>
          <w:szCs w:val="24"/>
        </w:rPr>
        <w:t xml:space="preserve"> or weathering, which is a result of the origin of the parent components of the material also affects the qualities of kaolin (Murray and </w:t>
      </w:r>
      <w:proofErr w:type="spellStart"/>
      <w:r w:rsidR="00A42BEF" w:rsidRPr="00A75216">
        <w:rPr>
          <w:rFonts w:ascii="Times New Roman" w:hAnsi="Times New Roman"/>
          <w:color w:val="000000" w:themeColor="text1"/>
          <w:sz w:val="24"/>
          <w:szCs w:val="24"/>
        </w:rPr>
        <w:t>Kogel</w:t>
      </w:r>
      <w:proofErr w:type="spellEnd"/>
      <w:r w:rsidR="00A42BEF" w:rsidRPr="00A75216">
        <w:rPr>
          <w:rFonts w:ascii="Times New Roman" w:hAnsi="Times New Roman"/>
          <w:color w:val="000000" w:themeColor="text1"/>
          <w:sz w:val="24"/>
          <w:szCs w:val="24"/>
        </w:rPr>
        <w:t xml:space="preserve"> 2005). </w:t>
      </w:r>
      <w:r w:rsidR="00070A3B" w:rsidRPr="00A75216">
        <w:rPr>
          <w:rFonts w:ascii="Times New Roman" w:hAnsi="Times New Roman"/>
          <w:color w:val="000000" w:themeColor="text1"/>
          <w:sz w:val="24"/>
          <w:szCs w:val="24"/>
        </w:rPr>
        <w:t>Th</w:t>
      </w:r>
      <w:r w:rsidR="00200641" w:rsidRPr="00A75216">
        <w:rPr>
          <w:rFonts w:ascii="Times New Roman" w:hAnsi="Times New Roman"/>
          <w:color w:val="000000" w:themeColor="text1"/>
          <w:sz w:val="24"/>
          <w:szCs w:val="24"/>
        </w:rPr>
        <w:t>us, the</w:t>
      </w:r>
      <w:r w:rsidR="00070A3B" w:rsidRPr="00A75216">
        <w:rPr>
          <w:rFonts w:ascii="Times New Roman" w:hAnsi="Times New Roman"/>
          <w:color w:val="000000" w:themeColor="text1"/>
          <w:sz w:val="24"/>
          <w:szCs w:val="24"/>
        </w:rPr>
        <w:t xml:space="preserve"> industrial </w:t>
      </w:r>
      <w:r w:rsidR="00C52025" w:rsidRPr="00A75216">
        <w:rPr>
          <w:rFonts w:ascii="Times New Roman" w:hAnsi="Times New Roman"/>
          <w:color w:val="000000" w:themeColor="text1"/>
          <w:sz w:val="24"/>
          <w:szCs w:val="24"/>
        </w:rPr>
        <w:t>applicability</w:t>
      </w:r>
      <w:r w:rsidR="00070A3B" w:rsidRPr="00A75216">
        <w:rPr>
          <w:rFonts w:ascii="Times New Roman" w:hAnsi="Times New Roman"/>
          <w:color w:val="000000" w:themeColor="text1"/>
          <w:sz w:val="24"/>
          <w:szCs w:val="24"/>
        </w:rPr>
        <w:t xml:space="preserve"> of kaolin depends on its mineralogical and geochemical characteristics.</w:t>
      </w:r>
    </w:p>
    <w:p w14:paraId="3C9626D5" w14:textId="51C79F5F" w:rsidR="002D06B3" w:rsidRPr="00A75216" w:rsidRDefault="00257760" w:rsidP="00741F9D">
      <w:pPr>
        <w:spacing w:after="0" w:line="360" w:lineRule="auto"/>
        <w:ind w:firstLine="93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U</w:t>
      </w:r>
      <w:r w:rsidR="002D06B3" w:rsidRPr="00A75216">
        <w:rPr>
          <w:rFonts w:ascii="Times New Roman" w:hAnsi="Times New Roman"/>
          <w:color w:val="000000" w:themeColor="text1"/>
          <w:sz w:val="24"/>
          <w:szCs w:val="24"/>
        </w:rPr>
        <w:t>nique i</w:t>
      </w:r>
      <w:r w:rsidRPr="00A75216">
        <w:rPr>
          <w:rFonts w:ascii="Times New Roman" w:hAnsi="Times New Roman"/>
          <w:color w:val="000000" w:themeColor="text1"/>
          <w:sz w:val="24"/>
          <w:szCs w:val="24"/>
        </w:rPr>
        <w:t>ndustrial applications include its ability to act</w:t>
      </w:r>
      <w:r w:rsidR="002D06B3" w:rsidRPr="00A75216">
        <w:rPr>
          <w:rFonts w:ascii="Times New Roman" w:hAnsi="Times New Roman"/>
          <w:color w:val="000000" w:themeColor="text1"/>
          <w:sz w:val="24"/>
          <w:szCs w:val="24"/>
        </w:rPr>
        <w:t xml:space="preserve"> as a suitable medium for </w:t>
      </w:r>
      <w:proofErr w:type="spellStart"/>
      <w:r w:rsidR="002D06B3" w:rsidRPr="00A75216">
        <w:rPr>
          <w:rFonts w:ascii="Times New Roman" w:hAnsi="Times New Roman"/>
          <w:color w:val="000000" w:themeColor="text1"/>
          <w:sz w:val="24"/>
          <w:szCs w:val="24"/>
        </w:rPr>
        <w:t>moulding</w:t>
      </w:r>
      <w:proofErr w:type="spellEnd"/>
      <w:r w:rsidR="002D06B3" w:rsidRPr="00A75216">
        <w:rPr>
          <w:rFonts w:ascii="Times New Roman" w:hAnsi="Times New Roman"/>
          <w:color w:val="000000" w:themeColor="text1"/>
          <w:sz w:val="24"/>
          <w:szCs w:val="24"/>
        </w:rPr>
        <w:t xml:space="preserve"> mixture in cast iron and steel foundry, insulator refractories where the most important properties are plasticity, strength and fired </w:t>
      </w:r>
      <w:proofErr w:type="spellStart"/>
      <w:r w:rsidR="002D06B3" w:rsidRPr="00A75216">
        <w:rPr>
          <w:rFonts w:ascii="Times New Roman" w:hAnsi="Times New Roman"/>
          <w:color w:val="000000" w:themeColor="text1"/>
          <w:sz w:val="24"/>
          <w:szCs w:val="24"/>
        </w:rPr>
        <w:t>colour</w:t>
      </w:r>
      <w:proofErr w:type="spellEnd"/>
      <w:r w:rsidR="002D06B3" w:rsidRPr="00A75216">
        <w:rPr>
          <w:rFonts w:ascii="Times New Roman" w:hAnsi="Times New Roman"/>
          <w:color w:val="000000" w:themeColor="text1"/>
          <w:sz w:val="24"/>
          <w:szCs w:val="24"/>
        </w:rPr>
        <w:t xml:space="preserve"> (</w:t>
      </w:r>
      <w:proofErr w:type="spellStart"/>
      <w:r w:rsidR="002D06B3" w:rsidRPr="00A75216">
        <w:rPr>
          <w:rFonts w:ascii="Times New Roman" w:hAnsi="Times New Roman"/>
          <w:color w:val="000000" w:themeColor="text1"/>
          <w:sz w:val="24"/>
          <w:szCs w:val="24"/>
        </w:rPr>
        <w:t>Oyebamiji</w:t>
      </w:r>
      <w:proofErr w:type="spellEnd"/>
      <w:r w:rsidR="002D06B3"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002D06B3" w:rsidRPr="00A75216">
        <w:rPr>
          <w:rFonts w:ascii="Times New Roman" w:hAnsi="Times New Roman"/>
          <w:color w:val="000000" w:themeColor="text1"/>
          <w:sz w:val="24"/>
          <w:szCs w:val="24"/>
        </w:rPr>
        <w:t xml:space="preserve"> 2017). A technological classification of </w:t>
      </w:r>
      <w:proofErr w:type="spellStart"/>
      <w:r w:rsidR="002D06B3" w:rsidRPr="00A75216">
        <w:rPr>
          <w:rFonts w:ascii="Times New Roman" w:hAnsi="Times New Roman"/>
          <w:color w:val="000000" w:themeColor="text1"/>
          <w:sz w:val="24"/>
          <w:szCs w:val="24"/>
        </w:rPr>
        <w:t>kaolinitic</w:t>
      </w:r>
      <w:proofErr w:type="spellEnd"/>
      <w:r w:rsidR="002D06B3" w:rsidRPr="00A75216">
        <w:rPr>
          <w:rFonts w:ascii="Times New Roman" w:hAnsi="Times New Roman"/>
          <w:color w:val="000000" w:themeColor="text1"/>
          <w:sz w:val="24"/>
          <w:szCs w:val="24"/>
        </w:rPr>
        <w:t xml:space="preserve"> clays according to their possible application distinguishes between ball clays, brick clays, fire or refractory clays, flint clays, bloating clays and </w:t>
      </w:r>
      <w:proofErr w:type="spellStart"/>
      <w:r w:rsidR="002D06B3" w:rsidRPr="00A75216">
        <w:rPr>
          <w:rFonts w:ascii="Times New Roman" w:hAnsi="Times New Roman"/>
          <w:color w:val="000000" w:themeColor="text1"/>
          <w:sz w:val="24"/>
          <w:szCs w:val="24"/>
        </w:rPr>
        <w:t>underclays</w:t>
      </w:r>
      <w:proofErr w:type="spellEnd"/>
      <w:r w:rsidR="002D06B3" w:rsidRPr="00A75216">
        <w:rPr>
          <w:rFonts w:ascii="Times New Roman" w:hAnsi="Times New Roman"/>
          <w:color w:val="000000" w:themeColor="text1"/>
          <w:sz w:val="24"/>
          <w:szCs w:val="24"/>
        </w:rPr>
        <w:t xml:space="preserve"> ball clays and dark-firing clays </w:t>
      </w:r>
      <w:r w:rsidR="00E960C2" w:rsidRPr="00A75216">
        <w:rPr>
          <w:rFonts w:ascii="Times New Roman" w:hAnsi="Times New Roman"/>
          <w:color w:val="000000" w:themeColor="text1"/>
          <w:sz w:val="24"/>
          <w:szCs w:val="24"/>
        </w:rPr>
        <w:t>(</w:t>
      </w:r>
      <w:proofErr w:type="spellStart"/>
      <w:r w:rsidR="00E960C2" w:rsidRPr="00A75216">
        <w:rPr>
          <w:rFonts w:ascii="Times New Roman" w:hAnsi="Times New Roman"/>
          <w:color w:val="000000" w:themeColor="text1"/>
          <w:sz w:val="24"/>
          <w:szCs w:val="24"/>
        </w:rPr>
        <w:t>Dondi</w:t>
      </w:r>
      <w:proofErr w:type="spellEnd"/>
      <w:r w:rsidR="00E960C2"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00E960C2" w:rsidRPr="00A75216">
        <w:rPr>
          <w:rFonts w:ascii="Times New Roman" w:hAnsi="Times New Roman"/>
          <w:color w:val="000000" w:themeColor="text1"/>
          <w:sz w:val="24"/>
          <w:szCs w:val="24"/>
        </w:rPr>
        <w:t xml:space="preserve"> 2019).</w:t>
      </w:r>
    </w:p>
    <w:p w14:paraId="675C90D1" w14:textId="2F349A30" w:rsidR="00A42BEF" w:rsidRPr="00A75216" w:rsidRDefault="00A75216"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sz w:val="24"/>
          <w:szCs w:val="24"/>
        </w:rPr>
        <w:t>The study area extends from latitude 7°08'24"N and 7°08'27"N to longitude 3°26'7"E and 3°26'12"E. It is located in the basement complex of southwestern Nigeria, which is composed of older sedimentary rocks from the Tertiary and secondary periods as well as Younger and Older granites. According to Rahman (1988), it is underlain by crystalline basement rocks known as Older Granites.</w:t>
      </w:r>
      <w:r w:rsidR="00070A3B" w:rsidRPr="00A75216">
        <w:rPr>
          <w:rFonts w:ascii="Times New Roman" w:hAnsi="Times New Roman"/>
          <w:color w:val="000000" w:themeColor="text1"/>
          <w:sz w:val="24"/>
          <w:szCs w:val="24"/>
        </w:rPr>
        <w:t xml:space="preserve"> This study wa</w:t>
      </w:r>
      <w:r w:rsidR="00C52025" w:rsidRPr="00A75216">
        <w:rPr>
          <w:rFonts w:ascii="Times New Roman" w:hAnsi="Times New Roman"/>
          <w:color w:val="000000" w:themeColor="text1"/>
          <w:sz w:val="24"/>
          <w:szCs w:val="24"/>
        </w:rPr>
        <w:t>s</w:t>
      </w:r>
      <w:r w:rsidR="00070A3B" w:rsidRPr="00A75216">
        <w:rPr>
          <w:rFonts w:ascii="Times New Roman" w:hAnsi="Times New Roman"/>
          <w:color w:val="000000" w:themeColor="text1"/>
          <w:sz w:val="24"/>
          <w:szCs w:val="24"/>
        </w:rPr>
        <w:t xml:space="preserve"> carried out to </w:t>
      </w:r>
      <w:r w:rsidR="00A42BEF" w:rsidRPr="00A75216">
        <w:rPr>
          <w:rFonts w:ascii="Times New Roman" w:hAnsi="Times New Roman"/>
          <w:color w:val="000000" w:themeColor="text1"/>
          <w:sz w:val="24"/>
          <w:szCs w:val="24"/>
        </w:rPr>
        <w:t>determine the mineralogy and geochemical chara</w:t>
      </w:r>
      <w:r w:rsidR="00C52025" w:rsidRPr="00A75216">
        <w:rPr>
          <w:rFonts w:ascii="Times New Roman" w:hAnsi="Times New Roman"/>
          <w:color w:val="000000" w:themeColor="text1"/>
          <w:sz w:val="24"/>
          <w:szCs w:val="24"/>
        </w:rPr>
        <w:t>cteristics</w:t>
      </w:r>
      <w:r w:rsidR="000D19EC" w:rsidRPr="00A75216">
        <w:rPr>
          <w:rFonts w:ascii="Times New Roman" w:hAnsi="Times New Roman"/>
          <w:color w:val="000000" w:themeColor="text1"/>
          <w:sz w:val="24"/>
          <w:szCs w:val="24"/>
        </w:rPr>
        <w:t xml:space="preserve"> and possible industrial application</w:t>
      </w:r>
      <w:r w:rsidR="00C52025" w:rsidRPr="00A75216">
        <w:rPr>
          <w:rFonts w:ascii="Times New Roman" w:hAnsi="Times New Roman"/>
          <w:color w:val="000000" w:themeColor="text1"/>
          <w:sz w:val="24"/>
          <w:szCs w:val="24"/>
        </w:rPr>
        <w:t xml:space="preserve"> of kaolin from </w:t>
      </w:r>
      <w:proofErr w:type="spellStart"/>
      <w:r w:rsidR="00C52025" w:rsidRPr="00A75216">
        <w:rPr>
          <w:rFonts w:ascii="Times New Roman" w:hAnsi="Times New Roman"/>
          <w:color w:val="000000" w:themeColor="text1"/>
          <w:sz w:val="24"/>
          <w:szCs w:val="24"/>
        </w:rPr>
        <w:t>Ajebo</w:t>
      </w:r>
      <w:proofErr w:type="spellEnd"/>
      <w:r w:rsidR="00C52025" w:rsidRPr="00A75216">
        <w:rPr>
          <w:rFonts w:ascii="Times New Roman" w:hAnsi="Times New Roman"/>
          <w:color w:val="000000" w:themeColor="text1"/>
          <w:sz w:val="24"/>
          <w:szCs w:val="24"/>
        </w:rPr>
        <w:t xml:space="preserve">, </w:t>
      </w:r>
      <w:r w:rsidR="00A42BEF" w:rsidRPr="00A75216">
        <w:rPr>
          <w:rFonts w:ascii="Times New Roman" w:hAnsi="Times New Roman"/>
          <w:color w:val="000000" w:themeColor="text1"/>
          <w:sz w:val="24"/>
          <w:szCs w:val="24"/>
        </w:rPr>
        <w:t>Abeokuta area, southwestern Nigeria.</w:t>
      </w:r>
    </w:p>
    <w:p w14:paraId="652CA127" w14:textId="77777777" w:rsidR="00B03DF5" w:rsidRPr="00A75216" w:rsidRDefault="00B03DF5" w:rsidP="00741F9D">
      <w:pPr>
        <w:spacing w:after="0" w:line="360" w:lineRule="auto"/>
        <w:ind w:firstLine="720"/>
        <w:jc w:val="both"/>
        <w:rPr>
          <w:rFonts w:ascii="Times New Roman" w:hAnsi="Times New Roman"/>
          <w:color w:val="000000" w:themeColor="text1"/>
          <w:sz w:val="24"/>
          <w:szCs w:val="24"/>
        </w:rPr>
      </w:pPr>
    </w:p>
    <w:p w14:paraId="7C2F3F57" w14:textId="1E02F692" w:rsidR="00A42BEF" w:rsidRPr="00A75216" w:rsidRDefault="00A42BEF"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M</w:t>
      </w:r>
      <w:r w:rsidR="000C67D4" w:rsidRPr="00A75216">
        <w:rPr>
          <w:rFonts w:ascii="Times New Roman" w:hAnsi="Times New Roman"/>
          <w:b/>
          <w:color w:val="000000" w:themeColor="text1"/>
          <w:sz w:val="24"/>
          <w:szCs w:val="24"/>
        </w:rPr>
        <w:t>ethodology</w:t>
      </w:r>
    </w:p>
    <w:p w14:paraId="4BC14C68" w14:textId="2E12A9A3" w:rsidR="000D19EC" w:rsidRPr="00A75216" w:rsidRDefault="00522713" w:rsidP="00741F9D">
      <w:pPr>
        <w:spacing w:after="0" w:line="360" w:lineRule="auto"/>
        <w:ind w:firstLine="720"/>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rPr>
        <w:t xml:space="preserve"> Reconnaissance survey was</w:t>
      </w:r>
      <w:r w:rsidR="00A42BEF" w:rsidRPr="00A75216">
        <w:rPr>
          <w:rFonts w:ascii="Times New Roman" w:hAnsi="Times New Roman"/>
          <w:color w:val="000000" w:themeColor="text1"/>
          <w:sz w:val="24"/>
          <w:szCs w:val="24"/>
        </w:rPr>
        <w:t xml:space="preserve"> carried out to locate kaolin deposit </w:t>
      </w:r>
      <w:r w:rsidR="00257760" w:rsidRPr="00A75216">
        <w:rPr>
          <w:rFonts w:ascii="Times New Roman" w:hAnsi="Times New Roman"/>
          <w:color w:val="000000" w:themeColor="text1"/>
          <w:sz w:val="24"/>
          <w:szCs w:val="24"/>
        </w:rPr>
        <w:t>with</w:t>
      </w:r>
      <w:r w:rsidR="00C5739F" w:rsidRPr="00A75216">
        <w:rPr>
          <w:rFonts w:ascii="Times New Roman" w:hAnsi="Times New Roman"/>
          <w:color w:val="000000" w:themeColor="text1"/>
          <w:sz w:val="24"/>
          <w:szCs w:val="24"/>
        </w:rPr>
        <w:t xml:space="preserve">in the </w:t>
      </w:r>
      <w:proofErr w:type="spellStart"/>
      <w:r w:rsidR="00C5739F" w:rsidRPr="00A75216">
        <w:rPr>
          <w:rFonts w:ascii="Times New Roman" w:hAnsi="Times New Roman"/>
          <w:color w:val="000000" w:themeColor="text1"/>
          <w:sz w:val="24"/>
          <w:szCs w:val="24"/>
        </w:rPr>
        <w:t>Ajebo</w:t>
      </w:r>
      <w:proofErr w:type="spellEnd"/>
      <w:r w:rsidR="00A42BEF" w:rsidRPr="00A75216">
        <w:rPr>
          <w:rFonts w:ascii="Times New Roman" w:hAnsi="Times New Roman"/>
          <w:color w:val="000000" w:themeColor="text1"/>
          <w:sz w:val="24"/>
          <w:szCs w:val="24"/>
        </w:rPr>
        <w:t xml:space="preserve"> area and samples taken</w:t>
      </w:r>
      <w:r w:rsidR="00257760" w:rsidRPr="00A75216">
        <w:rPr>
          <w:rFonts w:ascii="Times New Roman" w:hAnsi="Times New Roman"/>
          <w:color w:val="000000" w:themeColor="text1"/>
          <w:sz w:val="24"/>
          <w:szCs w:val="24"/>
        </w:rPr>
        <w:t xml:space="preserve"> from</w:t>
      </w:r>
      <w:r w:rsidR="00A42BEF" w:rsidRPr="00A75216">
        <w:rPr>
          <w:rFonts w:ascii="Times New Roman" w:hAnsi="Times New Roman"/>
          <w:color w:val="000000" w:themeColor="text1"/>
          <w:sz w:val="24"/>
          <w:szCs w:val="24"/>
        </w:rPr>
        <w:t xml:space="preserve"> </w:t>
      </w:r>
      <w:r w:rsidR="000C67D4" w:rsidRPr="00A75216">
        <w:rPr>
          <w:rFonts w:ascii="Times New Roman" w:hAnsi="Times New Roman"/>
          <w:color w:val="000000" w:themeColor="text1"/>
          <w:sz w:val="24"/>
          <w:szCs w:val="24"/>
        </w:rPr>
        <w:t xml:space="preserve">different </w:t>
      </w:r>
      <w:r w:rsidR="00C91672" w:rsidRPr="00A75216">
        <w:rPr>
          <w:rFonts w:ascii="Times New Roman" w:hAnsi="Times New Roman"/>
          <w:color w:val="000000" w:themeColor="text1"/>
          <w:sz w:val="24"/>
          <w:szCs w:val="24"/>
        </w:rPr>
        <w:t>layers</w:t>
      </w:r>
      <w:r w:rsidR="000C67D4" w:rsidRPr="00A75216">
        <w:rPr>
          <w:rFonts w:ascii="Times New Roman" w:hAnsi="Times New Roman"/>
          <w:color w:val="000000" w:themeColor="text1"/>
          <w:sz w:val="24"/>
          <w:szCs w:val="24"/>
        </w:rPr>
        <w:t xml:space="preserve">. </w:t>
      </w:r>
      <w:r w:rsidR="00257760" w:rsidRPr="00A75216">
        <w:rPr>
          <w:rFonts w:ascii="Times New Roman" w:hAnsi="Times New Roman"/>
          <w:color w:val="000000" w:themeColor="text1"/>
          <w:sz w:val="24"/>
          <w:szCs w:val="24"/>
        </w:rPr>
        <w:t>N</w:t>
      </w:r>
      <w:r w:rsidR="000D19EC" w:rsidRPr="00A75216">
        <w:rPr>
          <w:rFonts w:ascii="Times New Roman" w:hAnsi="Times New Roman"/>
          <w:bCs/>
          <w:color w:val="000000" w:themeColor="text1"/>
          <w:sz w:val="24"/>
          <w:szCs w:val="24"/>
        </w:rPr>
        <w:t>ine representative samples were subjected to different</w:t>
      </w:r>
      <w:r w:rsidR="00257760" w:rsidRPr="00A75216">
        <w:rPr>
          <w:rFonts w:ascii="Times New Roman" w:hAnsi="Times New Roman"/>
          <w:bCs/>
          <w:color w:val="000000" w:themeColor="text1"/>
          <w:sz w:val="24"/>
          <w:szCs w:val="24"/>
        </w:rPr>
        <w:t xml:space="preserve"> geotechnical</w:t>
      </w:r>
      <w:r w:rsidR="000D19EC" w:rsidRPr="00A75216">
        <w:rPr>
          <w:rFonts w:ascii="Times New Roman" w:hAnsi="Times New Roman"/>
          <w:bCs/>
          <w:color w:val="000000" w:themeColor="text1"/>
          <w:sz w:val="24"/>
          <w:szCs w:val="24"/>
        </w:rPr>
        <w:t xml:space="preserve"> tests to determine the natural moisture content, grain-size distribution, consistency limits test, linear shrinkage and specific gravity at the Engineering Geology laboratory, University of Ibadan, Nigeria. </w:t>
      </w:r>
      <w:r w:rsidR="002C04B2" w:rsidRPr="00A75216">
        <w:rPr>
          <w:rFonts w:ascii="Times New Roman" w:hAnsi="Times New Roman"/>
          <w:color w:val="000000" w:themeColor="text1"/>
          <w:sz w:val="24"/>
          <w:szCs w:val="24"/>
        </w:rPr>
        <w:t>F</w:t>
      </w:r>
      <w:r w:rsidRPr="00A75216">
        <w:rPr>
          <w:rFonts w:ascii="Times New Roman" w:hAnsi="Times New Roman"/>
          <w:color w:val="000000" w:themeColor="text1"/>
          <w:sz w:val="24"/>
          <w:szCs w:val="24"/>
        </w:rPr>
        <w:t>or mineralogical analysis</w:t>
      </w:r>
      <w:r w:rsidR="002C04B2" w:rsidRPr="00A75216">
        <w:rPr>
          <w:rFonts w:ascii="Times New Roman" w:hAnsi="Times New Roman"/>
          <w:color w:val="000000" w:themeColor="text1"/>
          <w:sz w:val="24"/>
          <w:szCs w:val="24"/>
        </w:rPr>
        <w:t>, samples</w:t>
      </w:r>
      <w:r w:rsidR="00A42BEF" w:rsidRPr="00A75216">
        <w:rPr>
          <w:rFonts w:ascii="Times New Roman" w:hAnsi="Times New Roman"/>
          <w:color w:val="000000" w:themeColor="text1"/>
          <w:sz w:val="24"/>
          <w:szCs w:val="24"/>
        </w:rPr>
        <w:t xml:space="preserve"> were </w:t>
      </w:r>
      <w:r w:rsidR="002C04B2" w:rsidRPr="00A75216">
        <w:rPr>
          <w:rFonts w:ascii="Times New Roman" w:hAnsi="Times New Roman"/>
          <w:color w:val="000000" w:themeColor="text1"/>
          <w:sz w:val="24"/>
          <w:szCs w:val="24"/>
        </w:rPr>
        <w:t xml:space="preserve">dried and milled to 10µm </w:t>
      </w:r>
      <w:r w:rsidR="002C04B2" w:rsidRPr="00A75216">
        <w:rPr>
          <w:rFonts w:ascii="Times New Roman" w:hAnsi="Times New Roman"/>
          <w:color w:val="000000" w:themeColor="text1"/>
          <w:sz w:val="24"/>
          <w:szCs w:val="24"/>
          <w:shd w:val="clear" w:color="auto" w:fill="FFFFFF"/>
        </w:rPr>
        <w:t xml:space="preserve">and mineralogical analysis was carried out at the Department of Geosciences University of Free State, South Africa using </w:t>
      </w:r>
      <w:proofErr w:type="spellStart"/>
      <w:r w:rsidR="002C04B2" w:rsidRPr="00A75216">
        <w:rPr>
          <w:rFonts w:ascii="Times New Roman" w:hAnsi="Times New Roman"/>
          <w:color w:val="000000" w:themeColor="text1"/>
          <w:sz w:val="24"/>
          <w:szCs w:val="24"/>
        </w:rPr>
        <w:t>Panalytical</w:t>
      </w:r>
      <w:proofErr w:type="spellEnd"/>
      <w:r w:rsidR="002C04B2" w:rsidRPr="00A75216">
        <w:rPr>
          <w:rFonts w:ascii="Times New Roman" w:hAnsi="Times New Roman"/>
          <w:color w:val="000000" w:themeColor="text1"/>
          <w:sz w:val="24"/>
          <w:szCs w:val="24"/>
        </w:rPr>
        <w:t xml:space="preserve"> </w:t>
      </w:r>
      <w:proofErr w:type="spellStart"/>
      <w:r w:rsidR="002C04B2" w:rsidRPr="00A75216">
        <w:rPr>
          <w:rFonts w:ascii="Times New Roman" w:hAnsi="Times New Roman"/>
          <w:color w:val="000000" w:themeColor="text1"/>
          <w:sz w:val="24"/>
          <w:szCs w:val="24"/>
        </w:rPr>
        <w:t>Emyrean</w:t>
      </w:r>
      <w:proofErr w:type="spellEnd"/>
      <w:r w:rsidR="002C04B2" w:rsidRPr="00A75216">
        <w:rPr>
          <w:rFonts w:ascii="Times New Roman" w:hAnsi="Times New Roman"/>
          <w:b/>
          <w:color w:val="000000" w:themeColor="text1"/>
          <w:sz w:val="24"/>
          <w:szCs w:val="24"/>
        </w:rPr>
        <w:t xml:space="preserve"> </w:t>
      </w:r>
      <w:r w:rsidR="002C04B2" w:rsidRPr="00A75216">
        <w:rPr>
          <w:rFonts w:ascii="Times New Roman" w:hAnsi="Times New Roman"/>
          <w:color w:val="000000" w:themeColor="text1"/>
          <w:sz w:val="24"/>
          <w:szCs w:val="24"/>
          <w:shd w:val="clear" w:color="auto" w:fill="FFFFFF"/>
        </w:rPr>
        <w:t xml:space="preserve">XRD. </w:t>
      </w:r>
    </w:p>
    <w:p w14:paraId="457502D8" w14:textId="77A46241" w:rsidR="00A42BEF" w:rsidRPr="00A75216" w:rsidRDefault="00D26322"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lastRenderedPageBreak/>
        <w:t xml:space="preserve">For </w:t>
      </w:r>
      <w:r w:rsidR="00DA16E0" w:rsidRPr="00A75216">
        <w:rPr>
          <w:rFonts w:ascii="Times New Roman" w:hAnsi="Times New Roman"/>
          <w:color w:val="000000" w:themeColor="text1"/>
          <w:sz w:val="24"/>
          <w:szCs w:val="24"/>
        </w:rPr>
        <w:t>major oxide</w:t>
      </w:r>
      <w:r w:rsidR="002C04B2" w:rsidRPr="00A75216">
        <w:rPr>
          <w:rFonts w:ascii="Times New Roman" w:hAnsi="Times New Roman"/>
          <w:color w:val="000000" w:themeColor="text1"/>
          <w:sz w:val="24"/>
          <w:szCs w:val="24"/>
        </w:rPr>
        <w:t xml:space="preserve"> analysis, samples were </w:t>
      </w:r>
      <w:r w:rsidR="00A42BEF" w:rsidRPr="00A75216">
        <w:rPr>
          <w:rFonts w:ascii="Times New Roman" w:hAnsi="Times New Roman"/>
          <w:color w:val="000000" w:themeColor="text1"/>
          <w:sz w:val="24"/>
          <w:szCs w:val="24"/>
        </w:rPr>
        <w:t>dried and disaggregated with the aid of</w:t>
      </w:r>
      <w:r w:rsidR="00522713" w:rsidRPr="00A75216">
        <w:rPr>
          <w:rFonts w:ascii="Times New Roman" w:hAnsi="Times New Roman"/>
          <w:color w:val="000000" w:themeColor="text1"/>
          <w:sz w:val="24"/>
          <w:szCs w:val="24"/>
        </w:rPr>
        <w:t xml:space="preserve"> a mortar and pestle</w:t>
      </w:r>
      <w:r w:rsidR="00257760" w:rsidRPr="00A75216">
        <w:rPr>
          <w:rFonts w:ascii="Times New Roman" w:hAnsi="Times New Roman"/>
          <w:color w:val="000000" w:themeColor="text1"/>
          <w:sz w:val="24"/>
          <w:szCs w:val="24"/>
        </w:rPr>
        <w:t>; and sieved</w:t>
      </w:r>
      <w:r w:rsidR="00A42BEF" w:rsidRPr="00A75216">
        <w:rPr>
          <w:rFonts w:ascii="Times New Roman" w:hAnsi="Times New Roman"/>
          <w:color w:val="000000" w:themeColor="text1"/>
          <w:sz w:val="24"/>
          <w:szCs w:val="24"/>
        </w:rPr>
        <w:t xml:space="preserve"> </w:t>
      </w:r>
      <w:r w:rsidR="002C04B2" w:rsidRPr="00A75216">
        <w:rPr>
          <w:rFonts w:ascii="Times New Roman" w:hAnsi="Times New Roman"/>
          <w:color w:val="000000" w:themeColor="text1"/>
          <w:sz w:val="24"/>
          <w:szCs w:val="24"/>
        </w:rPr>
        <w:t>to remove desired f</w:t>
      </w:r>
      <w:r w:rsidR="00A42BEF" w:rsidRPr="00A75216">
        <w:rPr>
          <w:rFonts w:ascii="Times New Roman" w:hAnsi="Times New Roman"/>
          <w:color w:val="000000" w:themeColor="text1"/>
          <w:sz w:val="24"/>
          <w:szCs w:val="24"/>
        </w:rPr>
        <w:t>ractions</w:t>
      </w:r>
      <w:r w:rsidR="002C04B2" w:rsidRPr="00A75216">
        <w:rPr>
          <w:rFonts w:ascii="Times New Roman" w:hAnsi="Times New Roman"/>
          <w:color w:val="000000" w:themeColor="text1"/>
          <w:sz w:val="24"/>
          <w:szCs w:val="24"/>
        </w:rPr>
        <w:t xml:space="preserve"> for geochemical analysi</w:t>
      </w:r>
      <w:r w:rsidR="00A42BEF" w:rsidRPr="00A75216">
        <w:rPr>
          <w:rFonts w:ascii="Times New Roman" w:hAnsi="Times New Roman"/>
          <w:color w:val="000000" w:themeColor="text1"/>
          <w:sz w:val="24"/>
          <w:szCs w:val="24"/>
        </w:rPr>
        <w:t>s.</w:t>
      </w:r>
      <w:r w:rsidR="002C04B2" w:rsidRPr="00A75216">
        <w:rPr>
          <w:rFonts w:ascii="Times New Roman" w:hAnsi="Times New Roman"/>
          <w:color w:val="000000" w:themeColor="text1"/>
          <w:sz w:val="24"/>
          <w:szCs w:val="24"/>
        </w:rPr>
        <w:t xml:space="preserve"> </w:t>
      </w:r>
      <w:r w:rsidR="00257760" w:rsidRPr="00A75216">
        <w:rPr>
          <w:rFonts w:ascii="Times New Roman" w:hAnsi="Times New Roman"/>
          <w:color w:val="000000" w:themeColor="text1"/>
          <w:sz w:val="24"/>
          <w:szCs w:val="24"/>
        </w:rPr>
        <w:t xml:space="preserve">This analysis was conducted using X-Ray Fluorescence (XRF) at the Department of Geoscience, University of Free State, South Africa, employing a WD-XRF </w:t>
      </w:r>
      <w:proofErr w:type="spellStart"/>
      <w:r w:rsidR="00257760" w:rsidRPr="00A75216">
        <w:rPr>
          <w:rFonts w:ascii="Times New Roman" w:hAnsi="Times New Roman"/>
          <w:color w:val="000000" w:themeColor="text1"/>
          <w:sz w:val="24"/>
          <w:szCs w:val="24"/>
        </w:rPr>
        <w:t>Rigaku</w:t>
      </w:r>
      <w:proofErr w:type="spellEnd"/>
      <w:r w:rsidR="00257760" w:rsidRPr="00A75216">
        <w:rPr>
          <w:rFonts w:ascii="Times New Roman" w:hAnsi="Times New Roman"/>
          <w:color w:val="000000" w:themeColor="text1"/>
          <w:sz w:val="24"/>
          <w:szCs w:val="24"/>
        </w:rPr>
        <w:t>-Primus IV equipped with a Rhodium tube. All oxides were analyzed in a fused bead format, while sodium oxide (Na</w:t>
      </w:r>
      <w:r w:rsidR="00257760" w:rsidRPr="00A75216">
        <w:rPr>
          <w:rFonts w:ascii="Times New Roman" w:hAnsi="Times New Roman"/>
          <w:color w:val="000000" w:themeColor="text1"/>
          <w:sz w:val="24"/>
          <w:szCs w:val="24"/>
          <w:vertAlign w:val="subscript"/>
        </w:rPr>
        <w:t>2</w:t>
      </w:r>
      <w:r w:rsidR="00257760" w:rsidRPr="00A75216">
        <w:rPr>
          <w:rFonts w:ascii="Times New Roman" w:hAnsi="Times New Roman"/>
          <w:color w:val="000000" w:themeColor="text1"/>
          <w:sz w:val="24"/>
          <w:szCs w:val="24"/>
        </w:rPr>
        <w:t>O) was analyzed using a pressed pellet method. The loss on ignition was determined by heating the powdered samples to 1050°C.</w:t>
      </w:r>
      <w:r w:rsidR="00257760" w:rsidRPr="00A75216" w:rsidDel="00A8012C">
        <w:rPr>
          <w:rFonts w:ascii="Times New Roman" w:hAnsi="Times New Roman"/>
          <w:color w:val="000000" w:themeColor="text1"/>
          <w:sz w:val="24"/>
          <w:szCs w:val="24"/>
        </w:rPr>
        <w:t xml:space="preserve"> </w:t>
      </w:r>
      <w:r w:rsidR="00A42BEF" w:rsidRPr="00A75216">
        <w:rPr>
          <w:rFonts w:ascii="Times New Roman" w:hAnsi="Times New Roman"/>
          <w:color w:val="000000" w:themeColor="text1"/>
          <w:sz w:val="24"/>
          <w:szCs w:val="24"/>
        </w:rPr>
        <w:t xml:space="preserve">The. </w:t>
      </w:r>
      <w:r w:rsidR="00A16103" w:rsidRPr="00A75216">
        <w:rPr>
          <w:rFonts w:ascii="Times New Roman" w:hAnsi="Times New Roman"/>
          <w:color w:val="000000" w:themeColor="text1"/>
          <w:sz w:val="24"/>
          <w:szCs w:val="24"/>
        </w:rPr>
        <w:t xml:space="preserve">Trace elemental composition was determined by digesting a prepared sample (0.25g) with </w:t>
      </w:r>
      <w:proofErr w:type="spellStart"/>
      <w:r w:rsidR="00A16103" w:rsidRPr="00A75216">
        <w:rPr>
          <w:rFonts w:ascii="Times New Roman" w:hAnsi="Times New Roman"/>
          <w:color w:val="000000" w:themeColor="text1"/>
          <w:sz w:val="24"/>
          <w:szCs w:val="24"/>
        </w:rPr>
        <w:t>perchloric</w:t>
      </w:r>
      <w:proofErr w:type="spellEnd"/>
      <w:r w:rsidR="00A16103" w:rsidRPr="00A75216">
        <w:rPr>
          <w:rFonts w:ascii="Times New Roman" w:hAnsi="Times New Roman"/>
          <w:color w:val="000000" w:themeColor="text1"/>
          <w:sz w:val="24"/>
          <w:szCs w:val="24"/>
        </w:rPr>
        <w:t>, nitric and hydrofluoric acids. The residue was leached with dilute hydrochloric acid and diluted to volume and analyzed by Inductively Coupled Pl</w:t>
      </w:r>
      <w:r w:rsidR="00DA16E0" w:rsidRPr="00A75216">
        <w:rPr>
          <w:rFonts w:ascii="Times New Roman" w:hAnsi="Times New Roman"/>
          <w:color w:val="000000" w:themeColor="text1"/>
          <w:sz w:val="24"/>
          <w:szCs w:val="24"/>
        </w:rPr>
        <w:t>asma-Mass Spectrometry (ICP-MS). Standards reference materials and duplicate samples were used to ensure the reliability of the data. The pulp standards and reference materials used were: S64, REP S64 and STD OREAS254A</w:t>
      </w:r>
      <w:r w:rsidR="00A16103" w:rsidRPr="00A75216">
        <w:rPr>
          <w:rFonts w:ascii="Times New Roman" w:hAnsi="Times New Roman"/>
          <w:color w:val="000000" w:themeColor="text1"/>
          <w:sz w:val="24"/>
          <w:szCs w:val="24"/>
        </w:rPr>
        <w:t>. Trace element analysis was carried out at ALS Geochemistry</w:t>
      </w:r>
      <w:r w:rsidR="003A1886" w:rsidRPr="00A75216">
        <w:rPr>
          <w:rFonts w:ascii="Times New Roman" w:hAnsi="Times New Roman"/>
          <w:color w:val="000000" w:themeColor="text1"/>
          <w:sz w:val="24"/>
          <w:szCs w:val="24"/>
        </w:rPr>
        <w:t>, Canada</w:t>
      </w:r>
      <w:r w:rsidR="00A16103" w:rsidRPr="00A75216">
        <w:rPr>
          <w:rFonts w:ascii="Times New Roman" w:hAnsi="Times New Roman"/>
          <w:color w:val="000000" w:themeColor="text1"/>
          <w:sz w:val="24"/>
          <w:szCs w:val="24"/>
        </w:rPr>
        <w:t>.</w:t>
      </w:r>
    </w:p>
    <w:p w14:paraId="34FAE3C6" w14:textId="77777777" w:rsidR="00EB45E3" w:rsidRPr="00A75216" w:rsidRDefault="00EB45E3" w:rsidP="00741F9D">
      <w:pPr>
        <w:spacing w:after="0" w:line="360" w:lineRule="auto"/>
        <w:jc w:val="both"/>
        <w:rPr>
          <w:rFonts w:ascii="Times New Roman" w:hAnsi="Times New Roman"/>
          <w:b/>
          <w:color w:val="000000" w:themeColor="text1"/>
          <w:sz w:val="24"/>
          <w:szCs w:val="24"/>
        </w:rPr>
      </w:pPr>
    </w:p>
    <w:p w14:paraId="023481B3" w14:textId="77777777" w:rsidR="001C1D3F" w:rsidRPr="00A75216" w:rsidRDefault="000C7A7E"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 xml:space="preserve">Results </w:t>
      </w:r>
    </w:p>
    <w:p w14:paraId="06336997" w14:textId="77777777" w:rsidR="001C1D3F" w:rsidRPr="00A75216" w:rsidRDefault="001C1D3F" w:rsidP="00741F9D">
      <w:pPr>
        <w:spacing w:after="0" w:line="360" w:lineRule="auto"/>
        <w:jc w:val="both"/>
        <w:rPr>
          <w:rFonts w:ascii="Times New Roman" w:hAnsi="Times New Roman"/>
          <w:b/>
          <w:bCs/>
          <w:color w:val="000000" w:themeColor="text1"/>
          <w:sz w:val="24"/>
          <w:szCs w:val="24"/>
        </w:rPr>
      </w:pPr>
      <w:r w:rsidRPr="00A75216">
        <w:rPr>
          <w:rFonts w:ascii="Times New Roman" w:hAnsi="Times New Roman"/>
          <w:b/>
          <w:bCs/>
          <w:color w:val="000000" w:themeColor="text1"/>
          <w:sz w:val="24"/>
          <w:szCs w:val="24"/>
        </w:rPr>
        <w:t>Geotechnical characteristics</w:t>
      </w:r>
    </w:p>
    <w:p w14:paraId="6D085E49" w14:textId="77777777" w:rsidR="001C1D3F" w:rsidRPr="00A75216" w:rsidRDefault="001C1D3F" w:rsidP="00741F9D">
      <w:pPr>
        <w:spacing w:after="0" w:line="360" w:lineRule="auto"/>
        <w:ind w:left="-90" w:firstLine="810"/>
        <w:jc w:val="both"/>
        <w:rPr>
          <w:rFonts w:ascii="Times New Roman" w:hAnsi="Times New Roman"/>
          <w:bCs/>
          <w:color w:val="000000" w:themeColor="text1"/>
          <w:sz w:val="24"/>
          <w:szCs w:val="24"/>
        </w:rPr>
      </w:pPr>
      <w:r w:rsidRPr="00A75216">
        <w:rPr>
          <w:rFonts w:ascii="Times New Roman" w:hAnsi="Times New Roman"/>
          <w:bCs/>
          <w:color w:val="000000" w:themeColor="text1"/>
          <w:sz w:val="24"/>
          <w:szCs w:val="24"/>
        </w:rPr>
        <w:t>Geotechnical analysis results revealed that the specific gravity of the samples range from 2.270-2.578g/cm³; particle size as deduced from hydrometer/grain size analysis revealed a wide variation with clay, silt and sand fraction ranging 29.42 - 53.03%, 31.58 - 65.06% and 0.20 - 22.40% (Fig 1). The natural moisture content ranged 18 - 27%, linear shrinkage ranged 8.6 - 11.4 and kaolin samples with lower clay percentage are characterized by lower linear shrinkage values of 8.6 - 9 .3 compared to kaolin samples with higher clay percentage with linear shrinkage values of 10.7 - 11.4 (Table 1). Samples with high clay percentages are characterized by values of 52 - 71, 23 - 33, and 23 - 38 for liquid limit, plastic limit and plasticity index respectively.</w:t>
      </w:r>
    </w:p>
    <w:p w14:paraId="75160C01" w14:textId="77777777" w:rsidR="001C1D3F" w:rsidRPr="00A75216" w:rsidRDefault="001C1D3F" w:rsidP="00741F9D">
      <w:pPr>
        <w:spacing w:after="0" w:line="360" w:lineRule="auto"/>
        <w:jc w:val="both"/>
        <w:rPr>
          <w:rFonts w:ascii="Times New Roman" w:hAnsi="Times New Roman"/>
          <w:b/>
          <w:color w:val="000000" w:themeColor="text1"/>
          <w:sz w:val="24"/>
          <w:szCs w:val="24"/>
        </w:rPr>
      </w:pPr>
    </w:p>
    <w:p w14:paraId="69D77B5F" w14:textId="77777777" w:rsidR="001C1D3F" w:rsidRPr="00A75216" w:rsidRDefault="001C1D3F" w:rsidP="00741F9D">
      <w:pPr>
        <w:spacing w:after="0" w:line="360" w:lineRule="auto"/>
        <w:jc w:val="both"/>
        <w:rPr>
          <w:rFonts w:ascii="Times New Roman" w:hAnsi="Times New Roman"/>
          <w:bCs/>
          <w:color w:val="000000" w:themeColor="text1"/>
          <w:sz w:val="24"/>
          <w:szCs w:val="24"/>
        </w:rPr>
      </w:pPr>
      <w:r w:rsidRPr="00A75216">
        <w:rPr>
          <w:rFonts w:ascii="Times New Roman" w:hAnsi="Times New Roman"/>
          <w:b/>
          <w:color w:val="000000" w:themeColor="text1"/>
          <w:sz w:val="24"/>
          <w:szCs w:val="24"/>
        </w:rPr>
        <w:t xml:space="preserve">Table 1: </w:t>
      </w:r>
      <w:r w:rsidRPr="00A75216">
        <w:rPr>
          <w:rFonts w:ascii="Times New Roman" w:hAnsi="Times New Roman"/>
          <w:bCs/>
          <w:color w:val="000000" w:themeColor="text1"/>
          <w:sz w:val="24"/>
          <w:szCs w:val="24"/>
        </w:rPr>
        <w:t>Particle size distribution and geotechnical properties of studied samples</w:t>
      </w:r>
    </w:p>
    <w:tbl>
      <w:tblPr>
        <w:tblW w:w="5000" w:type="pct"/>
        <w:tblBorders>
          <w:top w:val="single" w:sz="4" w:space="0" w:color="auto"/>
          <w:bottom w:val="single" w:sz="4" w:space="0" w:color="auto"/>
        </w:tblBorders>
        <w:tblLook w:val="04A0" w:firstRow="1" w:lastRow="0" w:firstColumn="1" w:lastColumn="0" w:noHBand="0" w:noVBand="1"/>
      </w:tblPr>
      <w:tblGrid>
        <w:gridCol w:w="907"/>
        <w:gridCol w:w="975"/>
        <w:gridCol w:w="906"/>
        <w:gridCol w:w="1093"/>
        <w:gridCol w:w="1241"/>
        <w:gridCol w:w="1031"/>
        <w:gridCol w:w="998"/>
        <w:gridCol w:w="827"/>
        <w:gridCol w:w="691"/>
        <w:gridCol w:w="691"/>
      </w:tblGrid>
      <w:tr w:rsidR="001C1D3F" w:rsidRPr="00A75216" w14:paraId="1C222CE9" w14:textId="77777777" w:rsidTr="001C1D3F">
        <w:trPr>
          <w:trHeight w:val="20"/>
        </w:trPr>
        <w:tc>
          <w:tcPr>
            <w:tcW w:w="484" w:type="pct"/>
            <w:vMerge w:val="restart"/>
            <w:shd w:val="clear" w:color="auto" w:fill="auto"/>
            <w:vAlign w:val="center"/>
            <w:hideMark/>
          </w:tcPr>
          <w:p w14:paraId="0AA4D2D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Sample</w:t>
            </w:r>
          </w:p>
          <w:p w14:paraId="7039481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Number</w:t>
            </w:r>
          </w:p>
          <w:p w14:paraId="608F66D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521" w:type="pct"/>
            <w:vMerge w:val="restart"/>
            <w:shd w:val="clear" w:color="auto" w:fill="auto"/>
            <w:vAlign w:val="center"/>
            <w:hideMark/>
          </w:tcPr>
          <w:p w14:paraId="7869CAED"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Natural</w:t>
            </w:r>
          </w:p>
          <w:p w14:paraId="0D9AF17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Moisture</w:t>
            </w:r>
          </w:p>
          <w:p w14:paraId="0C2E366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content</w:t>
            </w:r>
          </w:p>
          <w:p w14:paraId="63E8DA0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484" w:type="pct"/>
            <w:vMerge w:val="restart"/>
            <w:shd w:val="clear" w:color="auto" w:fill="auto"/>
            <w:vAlign w:val="center"/>
            <w:hideMark/>
          </w:tcPr>
          <w:p w14:paraId="7701915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Specific</w:t>
            </w:r>
          </w:p>
          <w:p w14:paraId="1230A88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Gravity</w:t>
            </w:r>
          </w:p>
          <w:p w14:paraId="6FBEA75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(g/cm³)</w:t>
            </w:r>
          </w:p>
          <w:p w14:paraId="0026ECC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2331" w:type="pct"/>
            <w:gridSpan w:val="4"/>
            <w:shd w:val="clear" w:color="auto" w:fill="auto"/>
            <w:vAlign w:val="center"/>
            <w:hideMark/>
          </w:tcPr>
          <w:p w14:paraId="70567A6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Consistency limits</w:t>
            </w:r>
          </w:p>
        </w:tc>
        <w:tc>
          <w:tcPr>
            <w:tcW w:w="1181" w:type="pct"/>
            <w:gridSpan w:val="3"/>
            <w:shd w:val="clear" w:color="auto" w:fill="auto"/>
            <w:vAlign w:val="center"/>
            <w:hideMark/>
          </w:tcPr>
          <w:p w14:paraId="40A3127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Grain size (%)</w:t>
            </w:r>
          </w:p>
          <w:p w14:paraId="4B08654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r>
      <w:tr w:rsidR="001C1D3F" w:rsidRPr="00A75216" w14:paraId="5BA1BF20" w14:textId="77777777" w:rsidTr="001C1D3F">
        <w:trPr>
          <w:trHeight w:val="530"/>
        </w:trPr>
        <w:tc>
          <w:tcPr>
            <w:tcW w:w="484" w:type="pct"/>
            <w:vMerge/>
            <w:tcBorders>
              <w:bottom w:val="single" w:sz="4" w:space="0" w:color="auto"/>
            </w:tcBorders>
            <w:shd w:val="clear" w:color="auto" w:fill="auto"/>
            <w:hideMark/>
          </w:tcPr>
          <w:p w14:paraId="6621B17F"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521" w:type="pct"/>
            <w:vMerge/>
            <w:tcBorders>
              <w:bottom w:val="single" w:sz="4" w:space="0" w:color="auto"/>
            </w:tcBorders>
            <w:shd w:val="clear" w:color="auto" w:fill="auto"/>
            <w:vAlign w:val="center"/>
            <w:hideMark/>
          </w:tcPr>
          <w:p w14:paraId="35A3409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484" w:type="pct"/>
            <w:vMerge/>
            <w:tcBorders>
              <w:bottom w:val="single" w:sz="4" w:space="0" w:color="auto"/>
            </w:tcBorders>
            <w:shd w:val="clear" w:color="auto" w:fill="auto"/>
            <w:vAlign w:val="center"/>
            <w:hideMark/>
          </w:tcPr>
          <w:p w14:paraId="52F1801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584" w:type="pct"/>
            <w:tcBorders>
              <w:bottom w:val="single" w:sz="4" w:space="0" w:color="auto"/>
            </w:tcBorders>
            <w:shd w:val="clear" w:color="auto" w:fill="auto"/>
            <w:vAlign w:val="center"/>
            <w:hideMark/>
          </w:tcPr>
          <w:p w14:paraId="15CC357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Liquid limit</w:t>
            </w:r>
          </w:p>
        </w:tc>
        <w:tc>
          <w:tcPr>
            <w:tcW w:w="663" w:type="pct"/>
            <w:tcBorders>
              <w:bottom w:val="single" w:sz="4" w:space="0" w:color="auto"/>
            </w:tcBorders>
            <w:shd w:val="clear" w:color="auto" w:fill="auto"/>
            <w:vAlign w:val="center"/>
            <w:hideMark/>
          </w:tcPr>
          <w:p w14:paraId="562C162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Plastic</w:t>
            </w:r>
          </w:p>
          <w:p w14:paraId="7459F283"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Limit</w:t>
            </w:r>
          </w:p>
          <w:p w14:paraId="39B9757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p>
        </w:tc>
        <w:tc>
          <w:tcPr>
            <w:tcW w:w="551" w:type="pct"/>
            <w:tcBorders>
              <w:bottom w:val="single" w:sz="4" w:space="0" w:color="auto"/>
            </w:tcBorders>
            <w:shd w:val="clear" w:color="auto" w:fill="auto"/>
            <w:vAlign w:val="center"/>
            <w:hideMark/>
          </w:tcPr>
          <w:p w14:paraId="1ADC230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Linear</w:t>
            </w:r>
          </w:p>
          <w:p w14:paraId="0A38CAB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shrinkage</w:t>
            </w:r>
          </w:p>
        </w:tc>
        <w:tc>
          <w:tcPr>
            <w:tcW w:w="533" w:type="pct"/>
            <w:tcBorders>
              <w:bottom w:val="single" w:sz="4" w:space="0" w:color="auto"/>
            </w:tcBorders>
            <w:shd w:val="clear" w:color="auto" w:fill="auto"/>
            <w:vAlign w:val="center"/>
            <w:hideMark/>
          </w:tcPr>
          <w:p w14:paraId="3FC59C0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Plasticity Index</w:t>
            </w:r>
          </w:p>
        </w:tc>
        <w:tc>
          <w:tcPr>
            <w:tcW w:w="442" w:type="pct"/>
            <w:tcBorders>
              <w:bottom w:val="single" w:sz="4" w:space="0" w:color="auto"/>
            </w:tcBorders>
            <w:shd w:val="clear" w:color="auto" w:fill="auto"/>
            <w:vAlign w:val="center"/>
            <w:hideMark/>
          </w:tcPr>
          <w:p w14:paraId="1AFFB8A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Sand</w:t>
            </w:r>
          </w:p>
        </w:tc>
        <w:tc>
          <w:tcPr>
            <w:tcW w:w="369" w:type="pct"/>
            <w:tcBorders>
              <w:bottom w:val="single" w:sz="4" w:space="0" w:color="auto"/>
            </w:tcBorders>
            <w:shd w:val="clear" w:color="auto" w:fill="auto"/>
            <w:vAlign w:val="center"/>
            <w:hideMark/>
          </w:tcPr>
          <w:p w14:paraId="5F5C693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Silt</w:t>
            </w:r>
          </w:p>
        </w:tc>
        <w:tc>
          <w:tcPr>
            <w:tcW w:w="369" w:type="pct"/>
            <w:tcBorders>
              <w:bottom w:val="single" w:sz="4" w:space="0" w:color="auto"/>
            </w:tcBorders>
            <w:shd w:val="clear" w:color="auto" w:fill="auto"/>
            <w:vAlign w:val="center"/>
            <w:hideMark/>
          </w:tcPr>
          <w:p w14:paraId="773C33F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Clay</w:t>
            </w:r>
          </w:p>
        </w:tc>
      </w:tr>
      <w:tr w:rsidR="001C1D3F" w:rsidRPr="00A75216" w14:paraId="40839339" w14:textId="77777777" w:rsidTr="001C1D3F">
        <w:trPr>
          <w:trHeight w:val="20"/>
        </w:trPr>
        <w:tc>
          <w:tcPr>
            <w:tcW w:w="484" w:type="pct"/>
            <w:tcBorders>
              <w:top w:val="single" w:sz="4" w:space="0" w:color="auto"/>
              <w:bottom w:val="nil"/>
            </w:tcBorders>
            <w:shd w:val="clear" w:color="auto" w:fill="auto"/>
            <w:vAlign w:val="center"/>
            <w:hideMark/>
          </w:tcPr>
          <w:p w14:paraId="672E245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w:t>
            </w:r>
          </w:p>
        </w:tc>
        <w:tc>
          <w:tcPr>
            <w:tcW w:w="521" w:type="pct"/>
            <w:tcBorders>
              <w:top w:val="single" w:sz="4" w:space="0" w:color="auto"/>
              <w:bottom w:val="nil"/>
            </w:tcBorders>
            <w:shd w:val="clear" w:color="auto" w:fill="auto"/>
            <w:vAlign w:val="center"/>
            <w:hideMark/>
          </w:tcPr>
          <w:p w14:paraId="7034DEC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27</w:t>
            </w:r>
          </w:p>
        </w:tc>
        <w:tc>
          <w:tcPr>
            <w:tcW w:w="484" w:type="pct"/>
            <w:tcBorders>
              <w:top w:val="single" w:sz="4" w:space="0" w:color="auto"/>
              <w:bottom w:val="nil"/>
            </w:tcBorders>
            <w:shd w:val="clear" w:color="auto" w:fill="auto"/>
            <w:vAlign w:val="center"/>
            <w:hideMark/>
          </w:tcPr>
          <w:p w14:paraId="3753ECA3"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2.27</w:t>
            </w:r>
          </w:p>
        </w:tc>
        <w:tc>
          <w:tcPr>
            <w:tcW w:w="584" w:type="pct"/>
            <w:tcBorders>
              <w:top w:val="single" w:sz="4" w:space="0" w:color="auto"/>
              <w:bottom w:val="nil"/>
            </w:tcBorders>
            <w:shd w:val="clear" w:color="auto" w:fill="auto"/>
            <w:vAlign w:val="center"/>
            <w:hideMark/>
          </w:tcPr>
          <w:p w14:paraId="29A9E96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60</w:t>
            </w:r>
          </w:p>
        </w:tc>
        <w:tc>
          <w:tcPr>
            <w:tcW w:w="663" w:type="pct"/>
            <w:tcBorders>
              <w:top w:val="single" w:sz="4" w:space="0" w:color="auto"/>
              <w:bottom w:val="nil"/>
            </w:tcBorders>
            <w:shd w:val="clear" w:color="auto" w:fill="auto"/>
            <w:vAlign w:val="center"/>
            <w:hideMark/>
          </w:tcPr>
          <w:p w14:paraId="766CEDF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29</w:t>
            </w:r>
          </w:p>
        </w:tc>
        <w:tc>
          <w:tcPr>
            <w:tcW w:w="551" w:type="pct"/>
            <w:tcBorders>
              <w:top w:val="single" w:sz="4" w:space="0" w:color="auto"/>
              <w:bottom w:val="nil"/>
            </w:tcBorders>
            <w:shd w:val="clear" w:color="auto" w:fill="auto"/>
            <w:vAlign w:val="center"/>
            <w:hideMark/>
          </w:tcPr>
          <w:p w14:paraId="4BF2D24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9.3</w:t>
            </w:r>
          </w:p>
        </w:tc>
        <w:tc>
          <w:tcPr>
            <w:tcW w:w="533" w:type="pct"/>
            <w:tcBorders>
              <w:top w:val="single" w:sz="4" w:space="0" w:color="auto"/>
              <w:bottom w:val="nil"/>
            </w:tcBorders>
            <w:shd w:val="clear" w:color="auto" w:fill="auto"/>
            <w:vAlign w:val="center"/>
            <w:hideMark/>
          </w:tcPr>
          <w:p w14:paraId="3D79159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30</w:t>
            </w:r>
          </w:p>
        </w:tc>
        <w:tc>
          <w:tcPr>
            <w:tcW w:w="442" w:type="pct"/>
            <w:tcBorders>
              <w:top w:val="single" w:sz="4" w:space="0" w:color="auto"/>
              <w:bottom w:val="nil"/>
            </w:tcBorders>
            <w:shd w:val="clear" w:color="auto" w:fill="auto"/>
            <w:vAlign w:val="center"/>
            <w:hideMark/>
          </w:tcPr>
          <w:p w14:paraId="693E96CD"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6.0</w:t>
            </w:r>
          </w:p>
        </w:tc>
        <w:tc>
          <w:tcPr>
            <w:tcW w:w="369" w:type="pct"/>
            <w:tcBorders>
              <w:top w:val="single" w:sz="4" w:space="0" w:color="auto"/>
              <w:bottom w:val="nil"/>
            </w:tcBorders>
            <w:shd w:val="clear" w:color="auto" w:fill="auto"/>
            <w:vAlign w:val="center"/>
            <w:hideMark/>
          </w:tcPr>
          <w:p w14:paraId="212C18D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64.58</w:t>
            </w:r>
          </w:p>
        </w:tc>
        <w:tc>
          <w:tcPr>
            <w:tcW w:w="369" w:type="pct"/>
            <w:tcBorders>
              <w:top w:val="single" w:sz="4" w:space="0" w:color="auto"/>
              <w:bottom w:val="nil"/>
            </w:tcBorders>
            <w:shd w:val="clear" w:color="auto" w:fill="auto"/>
            <w:vAlign w:val="center"/>
            <w:hideMark/>
          </w:tcPr>
          <w:p w14:paraId="33C24FF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29.42</w:t>
            </w:r>
          </w:p>
        </w:tc>
      </w:tr>
      <w:tr w:rsidR="001C1D3F" w:rsidRPr="00A75216" w14:paraId="4742F1AA" w14:textId="77777777" w:rsidTr="001C1D3F">
        <w:trPr>
          <w:trHeight w:val="20"/>
        </w:trPr>
        <w:tc>
          <w:tcPr>
            <w:tcW w:w="484" w:type="pct"/>
            <w:tcBorders>
              <w:top w:val="nil"/>
            </w:tcBorders>
            <w:shd w:val="clear" w:color="auto" w:fill="auto"/>
            <w:vAlign w:val="center"/>
            <w:hideMark/>
          </w:tcPr>
          <w:p w14:paraId="12B3C44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w:t>
            </w:r>
          </w:p>
        </w:tc>
        <w:tc>
          <w:tcPr>
            <w:tcW w:w="521" w:type="pct"/>
            <w:tcBorders>
              <w:top w:val="nil"/>
            </w:tcBorders>
            <w:shd w:val="clear" w:color="auto" w:fill="auto"/>
            <w:vAlign w:val="center"/>
            <w:hideMark/>
          </w:tcPr>
          <w:p w14:paraId="157DB814"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19</w:t>
            </w:r>
          </w:p>
        </w:tc>
        <w:tc>
          <w:tcPr>
            <w:tcW w:w="484" w:type="pct"/>
            <w:tcBorders>
              <w:top w:val="nil"/>
            </w:tcBorders>
            <w:shd w:val="clear" w:color="auto" w:fill="auto"/>
            <w:vAlign w:val="center"/>
            <w:hideMark/>
          </w:tcPr>
          <w:p w14:paraId="130B9A6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2.427</w:t>
            </w:r>
          </w:p>
        </w:tc>
        <w:tc>
          <w:tcPr>
            <w:tcW w:w="584" w:type="pct"/>
            <w:tcBorders>
              <w:top w:val="nil"/>
            </w:tcBorders>
            <w:shd w:val="clear" w:color="auto" w:fill="auto"/>
            <w:vAlign w:val="center"/>
            <w:hideMark/>
          </w:tcPr>
          <w:p w14:paraId="3F2F31A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64</w:t>
            </w:r>
          </w:p>
        </w:tc>
        <w:tc>
          <w:tcPr>
            <w:tcW w:w="663" w:type="pct"/>
            <w:tcBorders>
              <w:top w:val="nil"/>
            </w:tcBorders>
            <w:shd w:val="clear" w:color="auto" w:fill="auto"/>
            <w:vAlign w:val="center"/>
            <w:hideMark/>
          </w:tcPr>
          <w:p w14:paraId="10913535"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31</w:t>
            </w:r>
          </w:p>
        </w:tc>
        <w:tc>
          <w:tcPr>
            <w:tcW w:w="551" w:type="pct"/>
            <w:tcBorders>
              <w:top w:val="nil"/>
            </w:tcBorders>
            <w:shd w:val="clear" w:color="auto" w:fill="auto"/>
            <w:vAlign w:val="center"/>
            <w:hideMark/>
          </w:tcPr>
          <w:p w14:paraId="2DB2DBB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10.7</w:t>
            </w:r>
          </w:p>
        </w:tc>
        <w:tc>
          <w:tcPr>
            <w:tcW w:w="533" w:type="pct"/>
            <w:tcBorders>
              <w:top w:val="nil"/>
            </w:tcBorders>
            <w:shd w:val="clear" w:color="auto" w:fill="auto"/>
            <w:vAlign w:val="center"/>
            <w:hideMark/>
          </w:tcPr>
          <w:p w14:paraId="41A2D9EF"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33</w:t>
            </w:r>
          </w:p>
        </w:tc>
        <w:tc>
          <w:tcPr>
            <w:tcW w:w="442" w:type="pct"/>
            <w:tcBorders>
              <w:top w:val="nil"/>
            </w:tcBorders>
            <w:shd w:val="clear" w:color="auto" w:fill="auto"/>
            <w:vAlign w:val="center"/>
            <w:hideMark/>
          </w:tcPr>
          <w:p w14:paraId="1F8F8E5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0.2</w:t>
            </w:r>
          </w:p>
        </w:tc>
        <w:tc>
          <w:tcPr>
            <w:tcW w:w="369" w:type="pct"/>
            <w:tcBorders>
              <w:top w:val="nil"/>
            </w:tcBorders>
            <w:shd w:val="clear" w:color="auto" w:fill="auto"/>
            <w:vAlign w:val="center"/>
            <w:hideMark/>
          </w:tcPr>
          <w:p w14:paraId="6154D514"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36.63</w:t>
            </w:r>
          </w:p>
        </w:tc>
        <w:tc>
          <w:tcPr>
            <w:tcW w:w="369" w:type="pct"/>
            <w:tcBorders>
              <w:top w:val="nil"/>
            </w:tcBorders>
            <w:shd w:val="clear" w:color="auto" w:fill="auto"/>
            <w:vAlign w:val="center"/>
            <w:hideMark/>
          </w:tcPr>
          <w:p w14:paraId="0E7F5DE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63.17</w:t>
            </w:r>
          </w:p>
        </w:tc>
      </w:tr>
      <w:tr w:rsidR="001C1D3F" w:rsidRPr="00A75216" w14:paraId="0DDF770F" w14:textId="77777777" w:rsidTr="001C1D3F">
        <w:trPr>
          <w:trHeight w:val="20"/>
        </w:trPr>
        <w:tc>
          <w:tcPr>
            <w:tcW w:w="484" w:type="pct"/>
            <w:shd w:val="clear" w:color="auto" w:fill="auto"/>
            <w:vAlign w:val="center"/>
            <w:hideMark/>
          </w:tcPr>
          <w:p w14:paraId="6E3DD2CF"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w:t>
            </w:r>
          </w:p>
        </w:tc>
        <w:tc>
          <w:tcPr>
            <w:tcW w:w="521" w:type="pct"/>
            <w:shd w:val="clear" w:color="auto" w:fill="auto"/>
            <w:vAlign w:val="center"/>
            <w:hideMark/>
          </w:tcPr>
          <w:p w14:paraId="54CD370D"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25</w:t>
            </w:r>
          </w:p>
        </w:tc>
        <w:tc>
          <w:tcPr>
            <w:tcW w:w="484" w:type="pct"/>
            <w:shd w:val="clear" w:color="auto" w:fill="auto"/>
            <w:vAlign w:val="center"/>
            <w:hideMark/>
          </w:tcPr>
          <w:p w14:paraId="5FC5BE45"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2.512</w:t>
            </w:r>
          </w:p>
        </w:tc>
        <w:tc>
          <w:tcPr>
            <w:tcW w:w="584" w:type="pct"/>
            <w:shd w:val="clear" w:color="auto" w:fill="auto"/>
            <w:vAlign w:val="center"/>
            <w:hideMark/>
          </w:tcPr>
          <w:p w14:paraId="40214105"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58</w:t>
            </w:r>
          </w:p>
        </w:tc>
        <w:tc>
          <w:tcPr>
            <w:tcW w:w="663" w:type="pct"/>
            <w:shd w:val="clear" w:color="auto" w:fill="auto"/>
            <w:vAlign w:val="center"/>
            <w:hideMark/>
          </w:tcPr>
          <w:p w14:paraId="56C8427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31</w:t>
            </w:r>
          </w:p>
        </w:tc>
        <w:tc>
          <w:tcPr>
            <w:tcW w:w="551" w:type="pct"/>
            <w:shd w:val="clear" w:color="auto" w:fill="auto"/>
            <w:vAlign w:val="center"/>
            <w:hideMark/>
          </w:tcPr>
          <w:p w14:paraId="5BABC845"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10.7</w:t>
            </w:r>
          </w:p>
        </w:tc>
        <w:tc>
          <w:tcPr>
            <w:tcW w:w="533" w:type="pct"/>
            <w:shd w:val="clear" w:color="auto" w:fill="auto"/>
            <w:vAlign w:val="center"/>
            <w:hideMark/>
          </w:tcPr>
          <w:p w14:paraId="682ED98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27</w:t>
            </w:r>
          </w:p>
        </w:tc>
        <w:tc>
          <w:tcPr>
            <w:tcW w:w="442" w:type="pct"/>
            <w:shd w:val="clear" w:color="auto" w:fill="auto"/>
            <w:vAlign w:val="center"/>
            <w:hideMark/>
          </w:tcPr>
          <w:p w14:paraId="685B0CE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5.3</w:t>
            </w:r>
          </w:p>
        </w:tc>
        <w:tc>
          <w:tcPr>
            <w:tcW w:w="369" w:type="pct"/>
            <w:shd w:val="clear" w:color="auto" w:fill="auto"/>
            <w:vAlign w:val="center"/>
            <w:hideMark/>
          </w:tcPr>
          <w:p w14:paraId="080B722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65.06</w:t>
            </w:r>
          </w:p>
        </w:tc>
        <w:tc>
          <w:tcPr>
            <w:tcW w:w="369" w:type="pct"/>
            <w:shd w:val="clear" w:color="auto" w:fill="auto"/>
            <w:vAlign w:val="center"/>
            <w:hideMark/>
          </w:tcPr>
          <w:p w14:paraId="3A2739C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29.64</w:t>
            </w:r>
          </w:p>
        </w:tc>
      </w:tr>
      <w:tr w:rsidR="001C1D3F" w:rsidRPr="00A75216" w14:paraId="77DEF01E" w14:textId="77777777" w:rsidTr="001C1D3F">
        <w:trPr>
          <w:trHeight w:val="20"/>
        </w:trPr>
        <w:tc>
          <w:tcPr>
            <w:tcW w:w="484" w:type="pct"/>
            <w:shd w:val="clear" w:color="auto" w:fill="auto"/>
            <w:vAlign w:val="center"/>
            <w:hideMark/>
          </w:tcPr>
          <w:p w14:paraId="50E73B0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w:t>
            </w:r>
          </w:p>
        </w:tc>
        <w:tc>
          <w:tcPr>
            <w:tcW w:w="521" w:type="pct"/>
            <w:shd w:val="clear" w:color="auto" w:fill="auto"/>
            <w:vAlign w:val="center"/>
            <w:hideMark/>
          </w:tcPr>
          <w:p w14:paraId="51D0B823"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25</w:t>
            </w:r>
          </w:p>
        </w:tc>
        <w:tc>
          <w:tcPr>
            <w:tcW w:w="484" w:type="pct"/>
            <w:shd w:val="clear" w:color="auto" w:fill="auto"/>
            <w:vAlign w:val="center"/>
            <w:hideMark/>
          </w:tcPr>
          <w:p w14:paraId="4F34F7D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2.35</w:t>
            </w:r>
          </w:p>
        </w:tc>
        <w:tc>
          <w:tcPr>
            <w:tcW w:w="584" w:type="pct"/>
            <w:shd w:val="clear" w:color="auto" w:fill="auto"/>
            <w:vAlign w:val="center"/>
            <w:hideMark/>
          </w:tcPr>
          <w:p w14:paraId="3E141CB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66</w:t>
            </w:r>
          </w:p>
        </w:tc>
        <w:tc>
          <w:tcPr>
            <w:tcW w:w="663" w:type="pct"/>
            <w:shd w:val="clear" w:color="auto" w:fill="auto"/>
            <w:vAlign w:val="center"/>
            <w:hideMark/>
          </w:tcPr>
          <w:p w14:paraId="249E61C3"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36</w:t>
            </w:r>
          </w:p>
        </w:tc>
        <w:tc>
          <w:tcPr>
            <w:tcW w:w="551" w:type="pct"/>
            <w:shd w:val="clear" w:color="auto" w:fill="auto"/>
            <w:vAlign w:val="center"/>
            <w:hideMark/>
          </w:tcPr>
          <w:p w14:paraId="6B19420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11.4</w:t>
            </w:r>
          </w:p>
        </w:tc>
        <w:tc>
          <w:tcPr>
            <w:tcW w:w="533" w:type="pct"/>
            <w:shd w:val="clear" w:color="auto" w:fill="auto"/>
            <w:vAlign w:val="center"/>
            <w:hideMark/>
          </w:tcPr>
          <w:p w14:paraId="43076F6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30</w:t>
            </w:r>
          </w:p>
        </w:tc>
        <w:tc>
          <w:tcPr>
            <w:tcW w:w="442" w:type="pct"/>
            <w:shd w:val="clear" w:color="auto" w:fill="auto"/>
            <w:vAlign w:val="center"/>
            <w:hideMark/>
          </w:tcPr>
          <w:p w14:paraId="0F4A4A65"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0.5</w:t>
            </w:r>
          </w:p>
        </w:tc>
        <w:tc>
          <w:tcPr>
            <w:tcW w:w="369" w:type="pct"/>
            <w:shd w:val="clear" w:color="auto" w:fill="auto"/>
            <w:vAlign w:val="center"/>
            <w:hideMark/>
          </w:tcPr>
          <w:p w14:paraId="3014B51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46.47</w:t>
            </w:r>
          </w:p>
        </w:tc>
        <w:tc>
          <w:tcPr>
            <w:tcW w:w="369" w:type="pct"/>
            <w:shd w:val="clear" w:color="auto" w:fill="auto"/>
            <w:vAlign w:val="center"/>
            <w:hideMark/>
          </w:tcPr>
          <w:p w14:paraId="2574409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53.03</w:t>
            </w:r>
          </w:p>
        </w:tc>
      </w:tr>
      <w:tr w:rsidR="001C1D3F" w:rsidRPr="00A75216" w14:paraId="32066933" w14:textId="77777777" w:rsidTr="001C1D3F">
        <w:trPr>
          <w:trHeight w:val="20"/>
        </w:trPr>
        <w:tc>
          <w:tcPr>
            <w:tcW w:w="484" w:type="pct"/>
            <w:shd w:val="clear" w:color="auto" w:fill="auto"/>
            <w:vAlign w:val="center"/>
            <w:hideMark/>
          </w:tcPr>
          <w:p w14:paraId="3EAE942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w:t>
            </w:r>
          </w:p>
        </w:tc>
        <w:tc>
          <w:tcPr>
            <w:tcW w:w="521" w:type="pct"/>
            <w:shd w:val="clear" w:color="auto" w:fill="auto"/>
            <w:vAlign w:val="center"/>
            <w:hideMark/>
          </w:tcPr>
          <w:p w14:paraId="4A7578C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25</w:t>
            </w:r>
          </w:p>
        </w:tc>
        <w:tc>
          <w:tcPr>
            <w:tcW w:w="484" w:type="pct"/>
            <w:shd w:val="clear" w:color="auto" w:fill="auto"/>
            <w:vAlign w:val="center"/>
            <w:hideMark/>
          </w:tcPr>
          <w:p w14:paraId="17A6318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2.427</w:t>
            </w:r>
          </w:p>
        </w:tc>
        <w:tc>
          <w:tcPr>
            <w:tcW w:w="584" w:type="pct"/>
            <w:shd w:val="clear" w:color="auto" w:fill="auto"/>
            <w:vAlign w:val="center"/>
            <w:hideMark/>
          </w:tcPr>
          <w:p w14:paraId="5DC6980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71</w:t>
            </w:r>
          </w:p>
        </w:tc>
        <w:tc>
          <w:tcPr>
            <w:tcW w:w="663" w:type="pct"/>
            <w:shd w:val="clear" w:color="auto" w:fill="auto"/>
            <w:vAlign w:val="center"/>
            <w:hideMark/>
          </w:tcPr>
          <w:p w14:paraId="26C22C4A"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33</w:t>
            </w:r>
          </w:p>
        </w:tc>
        <w:tc>
          <w:tcPr>
            <w:tcW w:w="551" w:type="pct"/>
            <w:shd w:val="clear" w:color="auto" w:fill="auto"/>
            <w:vAlign w:val="center"/>
            <w:hideMark/>
          </w:tcPr>
          <w:p w14:paraId="0229E92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11.4</w:t>
            </w:r>
          </w:p>
        </w:tc>
        <w:tc>
          <w:tcPr>
            <w:tcW w:w="533" w:type="pct"/>
            <w:shd w:val="clear" w:color="auto" w:fill="auto"/>
            <w:vAlign w:val="center"/>
            <w:hideMark/>
          </w:tcPr>
          <w:p w14:paraId="1CE14D1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38</w:t>
            </w:r>
          </w:p>
        </w:tc>
        <w:tc>
          <w:tcPr>
            <w:tcW w:w="442" w:type="pct"/>
            <w:shd w:val="clear" w:color="auto" w:fill="auto"/>
            <w:vAlign w:val="center"/>
            <w:hideMark/>
          </w:tcPr>
          <w:p w14:paraId="0A57246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0.8</w:t>
            </w:r>
          </w:p>
        </w:tc>
        <w:tc>
          <w:tcPr>
            <w:tcW w:w="369" w:type="pct"/>
            <w:shd w:val="clear" w:color="auto" w:fill="auto"/>
            <w:vAlign w:val="center"/>
            <w:hideMark/>
          </w:tcPr>
          <w:p w14:paraId="4C1B707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48.31</w:t>
            </w:r>
          </w:p>
        </w:tc>
        <w:tc>
          <w:tcPr>
            <w:tcW w:w="369" w:type="pct"/>
            <w:shd w:val="clear" w:color="auto" w:fill="auto"/>
            <w:vAlign w:val="center"/>
            <w:hideMark/>
          </w:tcPr>
          <w:p w14:paraId="53B7175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50.89</w:t>
            </w:r>
          </w:p>
        </w:tc>
      </w:tr>
      <w:tr w:rsidR="001C1D3F" w:rsidRPr="00A75216" w14:paraId="34D4D922" w14:textId="77777777" w:rsidTr="001C1D3F">
        <w:trPr>
          <w:trHeight w:val="20"/>
        </w:trPr>
        <w:tc>
          <w:tcPr>
            <w:tcW w:w="484" w:type="pct"/>
            <w:shd w:val="clear" w:color="auto" w:fill="auto"/>
            <w:vAlign w:val="center"/>
            <w:hideMark/>
          </w:tcPr>
          <w:p w14:paraId="3AFE9D2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lastRenderedPageBreak/>
              <w:t>6</w:t>
            </w:r>
          </w:p>
        </w:tc>
        <w:tc>
          <w:tcPr>
            <w:tcW w:w="521" w:type="pct"/>
            <w:shd w:val="clear" w:color="auto" w:fill="auto"/>
            <w:vAlign w:val="center"/>
            <w:hideMark/>
          </w:tcPr>
          <w:p w14:paraId="54DF898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26</w:t>
            </w:r>
          </w:p>
        </w:tc>
        <w:tc>
          <w:tcPr>
            <w:tcW w:w="484" w:type="pct"/>
            <w:shd w:val="clear" w:color="auto" w:fill="auto"/>
            <w:vAlign w:val="center"/>
            <w:hideMark/>
          </w:tcPr>
          <w:p w14:paraId="1EACE2C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2.475</w:t>
            </w:r>
          </w:p>
        </w:tc>
        <w:tc>
          <w:tcPr>
            <w:tcW w:w="584" w:type="pct"/>
            <w:shd w:val="clear" w:color="auto" w:fill="auto"/>
            <w:vAlign w:val="center"/>
            <w:hideMark/>
          </w:tcPr>
          <w:p w14:paraId="6983DB9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59</w:t>
            </w:r>
          </w:p>
        </w:tc>
        <w:tc>
          <w:tcPr>
            <w:tcW w:w="663" w:type="pct"/>
            <w:shd w:val="clear" w:color="auto" w:fill="auto"/>
            <w:vAlign w:val="center"/>
            <w:hideMark/>
          </w:tcPr>
          <w:p w14:paraId="028CACD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24</w:t>
            </w:r>
          </w:p>
        </w:tc>
        <w:tc>
          <w:tcPr>
            <w:tcW w:w="551" w:type="pct"/>
            <w:shd w:val="clear" w:color="auto" w:fill="auto"/>
            <w:vAlign w:val="center"/>
            <w:hideMark/>
          </w:tcPr>
          <w:p w14:paraId="69CE89C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10.7</w:t>
            </w:r>
          </w:p>
        </w:tc>
        <w:tc>
          <w:tcPr>
            <w:tcW w:w="533" w:type="pct"/>
            <w:shd w:val="clear" w:color="auto" w:fill="auto"/>
            <w:vAlign w:val="center"/>
            <w:hideMark/>
          </w:tcPr>
          <w:p w14:paraId="33890F9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35</w:t>
            </w:r>
          </w:p>
        </w:tc>
        <w:tc>
          <w:tcPr>
            <w:tcW w:w="442" w:type="pct"/>
            <w:shd w:val="clear" w:color="auto" w:fill="auto"/>
            <w:vAlign w:val="center"/>
            <w:hideMark/>
          </w:tcPr>
          <w:p w14:paraId="2C289C8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6.3</w:t>
            </w:r>
          </w:p>
        </w:tc>
        <w:tc>
          <w:tcPr>
            <w:tcW w:w="369" w:type="pct"/>
            <w:shd w:val="clear" w:color="auto" w:fill="auto"/>
            <w:vAlign w:val="center"/>
            <w:hideMark/>
          </w:tcPr>
          <w:p w14:paraId="2D08C99F"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49.38</w:t>
            </w:r>
          </w:p>
        </w:tc>
        <w:tc>
          <w:tcPr>
            <w:tcW w:w="369" w:type="pct"/>
            <w:shd w:val="clear" w:color="auto" w:fill="auto"/>
            <w:vAlign w:val="center"/>
            <w:hideMark/>
          </w:tcPr>
          <w:p w14:paraId="452B9A8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44.32</w:t>
            </w:r>
          </w:p>
        </w:tc>
      </w:tr>
      <w:tr w:rsidR="001C1D3F" w:rsidRPr="00A75216" w14:paraId="2F90DC35" w14:textId="77777777" w:rsidTr="001C1D3F">
        <w:trPr>
          <w:trHeight w:val="20"/>
        </w:trPr>
        <w:tc>
          <w:tcPr>
            <w:tcW w:w="484" w:type="pct"/>
            <w:shd w:val="clear" w:color="auto" w:fill="auto"/>
            <w:vAlign w:val="center"/>
            <w:hideMark/>
          </w:tcPr>
          <w:p w14:paraId="649AB2E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7</w:t>
            </w:r>
          </w:p>
        </w:tc>
        <w:tc>
          <w:tcPr>
            <w:tcW w:w="521" w:type="pct"/>
            <w:shd w:val="clear" w:color="auto" w:fill="auto"/>
            <w:vAlign w:val="center"/>
            <w:hideMark/>
          </w:tcPr>
          <w:p w14:paraId="1DCD778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24</w:t>
            </w:r>
          </w:p>
        </w:tc>
        <w:tc>
          <w:tcPr>
            <w:tcW w:w="484" w:type="pct"/>
            <w:shd w:val="clear" w:color="auto" w:fill="auto"/>
            <w:vAlign w:val="center"/>
            <w:hideMark/>
          </w:tcPr>
          <w:p w14:paraId="6E6F06F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2.435</w:t>
            </w:r>
          </w:p>
        </w:tc>
        <w:tc>
          <w:tcPr>
            <w:tcW w:w="584" w:type="pct"/>
            <w:shd w:val="clear" w:color="auto" w:fill="auto"/>
            <w:vAlign w:val="center"/>
            <w:hideMark/>
          </w:tcPr>
          <w:p w14:paraId="346B809C"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58</w:t>
            </w:r>
          </w:p>
        </w:tc>
        <w:tc>
          <w:tcPr>
            <w:tcW w:w="663" w:type="pct"/>
            <w:shd w:val="clear" w:color="auto" w:fill="auto"/>
            <w:vAlign w:val="center"/>
            <w:hideMark/>
          </w:tcPr>
          <w:p w14:paraId="1B31A7C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23</w:t>
            </w:r>
          </w:p>
        </w:tc>
        <w:tc>
          <w:tcPr>
            <w:tcW w:w="551" w:type="pct"/>
            <w:shd w:val="clear" w:color="auto" w:fill="auto"/>
            <w:vAlign w:val="center"/>
            <w:hideMark/>
          </w:tcPr>
          <w:p w14:paraId="5AFE659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8.6</w:t>
            </w:r>
          </w:p>
        </w:tc>
        <w:tc>
          <w:tcPr>
            <w:tcW w:w="533" w:type="pct"/>
            <w:shd w:val="clear" w:color="auto" w:fill="auto"/>
            <w:vAlign w:val="center"/>
            <w:hideMark/>
          </w:tcPr>
          <w:p w14:paraId="6C8C4C1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34</w:t>
            </w:r>
          </w:p>
        </w:tc>
        <w:tc>
          <w:tcPr>
            <w:tcW w:w="442" w:type="pct"/>
            <w:shd w:val="clear" w:color="auto" w:fill="auto"/>
            <w:vAlign w:val="center"/>
            <w:hideMark/>
          </w:tcPr>
          <w:p w14:paraId="5D4EE57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7.4</w:t>
            </w:r>
          </w:p>
        </w:tc>
        <w:tc>
          <w:tcPr>
            <w:tcW w:w="369" w:type="pct"/>
            <w:shd w:val="clear" w:color="auto" w:fill="auto"/>
            <w:vAlign w:val="center"/>
            <w:hideMark/>
          </w:tcPr>
          <w:p w14:paraId="36C5F68D"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54.36</w:t>
            </w:r>
          </w:p>
        </w:tc>
        <w:tc>
          <w:tcPr>
            <w:tcW w:w="369" w:type="pct"/>
            <w:shd w:val="clear" w:color="auto" w:fill="auto"/>
            <w:vAlign w:val="center"/>
            <w:hideMark/>
          </w:tcPr>
          <w:p w14:paraId="63903D6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38.24</w:t>
            </w:r>
          </w:p>
        </w:tc>
      </w:tr>
      <w:tr w:rsidR="001C1D3F" w:rsidRPr="00A75216" w14:paraId="54861D5A" w14:textId="77777777" w:rsidTr="001C1D3F">
        <w:trPr>
          <w:trHeight w:val="20"/>
        </w:trPr>
        <w:tc>
          <w:tcPr>
            <w:tcW w:w="484" w:type="pct"/>
            <w:shd w:val="clear" w:color="auto" w:fill="auto"/>
            <w:vAlign w:val="center"/>
            <w:hideMark/>
          </w:tcPr>
          <w:p w14:paraId="635CA8C8"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8</w:t>
            </w:r>
          </w:p>
        </w:tc>
        <w:tc>
          <w:tcPr>
            <w:tcW w:w="521" w:type="pct"/>
            <w:shd w:val="clear" w:color="auto" w:fill="auto"/>
            <w:vAlign w:val="center"/>
            <w:hideMark/>
          </w:tcPr>
          <w:p w14:paraId="74C3DE17"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18</w:t>
            </w:r>
          </w:p>
        </w:tc>
        <w:tc>
          <w:tcPr>
            <w:tcW w:w="484" w:type="pct"/>
            <w:shd w:val="clear" w:color="auto" w:fill="auto"/>
            <w:vAlign w:val="center"/>
            <w:hideMark/>
          </w:tcPr>
          <w:p w14:paraId="192C059B"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2.541</w:t>
            </w:r>
          </w:p>
        </w:tc>
        <w:tc>
          <w:tcPr>
            <w:tcW w:w="584" w:type="pct"/>
            <w:shd w:val="clear" w:color="auto" w:fill="auto"/>
            <w:vAlign w:val="center"/>
            <w:hideMark/>
          </w:tcPr>
          <w:p w14:paraId="48DFB87D"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52</w:t>
            </w:r>
          </w:p>
        </w:tc>
        <w:tc>
          <w:tcPr>
            <w:tcW w:w="663" w:type="pct"/>
            <w:shd w:val="clear" w:color="auto" w:fill="auto"/>
            <w:vAlign w:val="center"/>
            <w:hideMark/>
          </w:tcPr>
          <w:p w14:paraId="49B5818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29</w:t>
            </w:r>
          </w:p>
        </w:tc>
        <w:tc>
          <w:tcPr>
            <w:tcW w:w="551" w:type="pct"/>
            <w:shd w:val="clear" w:color="auto" w:fill="auto"/>
            <w:vAlign w:val="center"/>
            <w:hideMark/>
          </w:tcPr>
          <w:p w14:paraId="5337FEE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10.7</w:t>
            </w:r>
          </w:p>
        </w:tc>
        <w:tc>
          <w:tcPr>
            <w:tcW w:w="533" w:type="pct"/>
            <w:shd w:val="clear" w:color="auto" w:fill="auto"/>
            <w:vAlign w:val="center"/>
            <w:hideMark/>
          </w:tcPr>
          <w:p w14:paraId="2639AC7F"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23</w:t>
            </w:r>
          </w:p>
        </w:tc>
        <w:tc>
          <w:tcPr>
            <w:tcW w:w="442" w:type="pct"/>
            <w:shd w:val="clear" w:color="auto" w:fill="auto"/>
            <w:vAlign w:val="center"/>
            <w:hideMark/>
          </w:tcPr>
          <w:p w14:paraId="0D9B44C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13.9</w:t>
            </w:r>
          </w:p>
        </w:tc>
        <w:tc>
          <w:tcPr>
            <w:tcW w:w="369" w:type="pct"/>
            <w:shd w:val="clear" w:color="auto" w:fill="auto"/>
            <w:vAlign w:val="center"/>
            <w:hideMark/>
          </w:tcPr>
          <w:p w14:paraId="18AB3CF3"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46.37</w:t>
            </w:r>
          </w:p>
        </w:tc>
        <w:tc>
          <w:tcPr>
            <w:tcW w:w="369" w:type="pct"/>
            <w:shd w:val="clear" w:color="auto" w:fill="auto"/>
            <w:vAlign w:val="center"/>
            <w:hideMark/>
          </w:tcPr>
          <w:p w14:paraId="7C4DECE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40.73</w:t>
            </w:r>
          </w:p>
        </w:tc>
      </w:tr>
      <w:tr w:rsidR="001C1D3F" w:rsidRPr="00A75216" w14:paraId="52438753" w14:textId="77777777" w:rsidTr="001C1D3F">
        <w:trPr>
          <w:trHeight w:val="20"/>
        </w:trPr>
        <w:tc>
          <w:tcPr>
            <w:tcW w:w="484" w:type="pct"/>
            <w:shd w:val="clear" w:color="auto" w:fill="auto"/>
            <w:vAlign w:val="center"/>
            <w:hideMark/>
          </w:tcPr>
          <w:p w14:paraId="3820F1D1"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9</w:t>
            </w:r>
          </w:p>
        </w:tc>
        <w:tc>
          <w:tcPr>
            <w:tcW w:w="521" w:type="pct"/>
            <w:shd w:val="clear" w:color="auto" w:fill="auto"/>
            <w:vAlign w:val="center"/>
            <w:hideMark/>
          </w:tcPr>
          <w:p w14:paraId="62E9BCE2"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22</w:t>
            </w:r>
          </w:p>
        </w:tc>
        <w:tc>
          <w:tcPr>
            <w:tcW w:w="484" w:type="pct"/>
            <w:shd w:val="clear" w:color="auto" w:fill="auto"/>
            <w:vAlign w:val="center"/>
            <w:hideMark/>
          </w:tcPr>
          <w:p w14:paraId="3C0021C3"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2.578</w:t>
            </w:r>
          </w:p>
        </w:tc>
        <w:tc>
          <w:tcPr>
            <w:tcW w:w="584" w:type="pct"/>
            <w:shd w:val="clear" w:color="auto" w:fill="auto"/>
            <w:vAlign w:val="center"/>
            <w:hideMark/>
          </w:tcPr>
          <w:p w14:paraId="6C1C12C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55</w:t>
            </w:r>
          </w:p>
        </w:tc>
        <w:tc>
          <w:tcPr>
            <w:tcW w:w="663" w:type="pct"/>
            <w:shd w:val="clear" w:color="auto" w:fill="auto"/>
            <w:vAlign w:val="center"/>
            <w:hideMark/>
          </w:tcPr>
          <w:p w14:paraId="0C083295"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26</w:t>
            </w:r>
          </w:p>
        </w:tc>
        <w:tc>
          <w:tcPr>
            <w:tcW w:w="551" w:type="pct"/>
            <w:shd w:val="clear" w:color="auto" w:fill="auto"/>
            <w:vAlign w:val="center"/>
            <w:hideMark/>
          </w:tcPr>
          <w:p w14:paraId="3189481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10.7</w:t>
            </w:r>
          </w:p>
        </w:tc>
        <w:tc>
          <w:tcPr>
            <w:tcW w:w="533" w:type="pct"/>
            <w:shd w:val="clear" w:color="auto" w:fill="auto"/>
            <w:vAlign w:val="center"/>
            <w:hideMark/>
          </w:tcPr>
          <w:p w14:paraId="7A9F322E"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29</w:t>
            </w:r>
          </w:p>
        </w:tc>
        <w:tc>
          <w:tcPr>
            <w:tcW w:w="442" w:type="pct"/>
            <w:shd w:val="clear" w:color="auto" w:fill="auto"/>
            <w:vAlign w:val="center"/>
            <w:hideMark/>
          </w:tcPr>
          <w:p w14:paraId="485505C6"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22.4</w:t>
            </w:r>
          </w:p>
        </w:tc>
        <w:tc>
          <w:tcPr>
            <w:tcW w:w="369" w:type="pct"/>
            <w:shd w:val="clear" w:color="auto" w:fill="auto"/>
            <w:vAlign w:val="center"/>
            <w:hideMark/>
          </w:tcPr>
          <w:p w14:paraId="00CB4889"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31.58</w:t>
            </w:r>
          </w:p>
        </w:tc>
        <w:tc>
          <w:tcPr>
            <w:tcW w:w="369" w:type="pct"/>
            <w:shd w:val="clear" w:color="auto" w:fill="auto"/>
            <w:vAlign w:val="center"/>
            <w:hideMark/>
          </w:tcPr>
          <w:p w14:paraId="11AA6DD0" w14:textId="77777777" w:rsidR="001C1D3F" w:rsidRPr="00A75216" w:rsidRDefault="001C1D3F" w:rsidP="00741F9D">
            <w:pPr>
              <w:spacing w:after="0" w:line="240" w:lineRule="auto"/>
              <w:jc w:val="both"/>
              <w:rPr>
                <w:rFonts w:ascii="Times New Roman" w:eastAsia="Times New Roman" w:hAnsi="Times New Roman"/>
                <w:color w:val="000000" w:themeColor="text1"/>
                <w:sz w:val="20"/>
                <w:szCs w:val="20"/>
              </w:rPr>
            </w:pPr>
            <w:r w:rsidRPr="00A75216">
              <w:rPr>
                <w:rFonts w:ascii="Times New Roman" w:eastAsia="Times New Roman" w:hAnsi="Times New Roman"/>
                <w:color w:val="000000" w:themeColor="text1"/>
                <w:sz w:val="20"/>
                <w:szCs w:val="20"/>
              </w:rPr>
              <w:t>46.02</w:t>
            </w:r>
          </w:p>
        </w:tc>
      </w:tr>
    </w:tbl>
    <w:p w14:paraId="03AB5A6D" w14:textId="77777777" w:rsidR="001C1D3F" w:rsidRPr="00A75216" w:rsidRDefault="001C1D3F" w:rsidP="00741F9D">
      <w:pPr>
        <w:spacing w:after="0" w:line="360" w:lineRule="auto"/>
        <w:jc w:val="both"/>
        <w:rPr>
          <w:rFonts w:ascii="Times New Roman" w:hAnsi="Times New Roman"/>
          <w:bCs/>
          <w:color w:val="000000" w:themeColor="text1"/>
          <w:sz w:val="24"/>
          <w:szCs w:val="24"/>
        </w:rPr>
      </w:pPr>
    </w:p>
    <w:p w14:paraId="5FB8CC88" w14:textId="77777777" w:rsidR="001C1D3F" w:rsidRPr="00A75216" w:rsidRDefault="001C1D3F" w:rsidP="00741F9D">
      <w:pPr>
        <w:spacing w:after="0" w:line="360" w:lineRule="auto"/>
        <w:jc w:val="both"/>
        <w:rPr>
          <w:rFonts w:ascii="Times New Roman" w:hAnsi="Times New Roman"/>
          <w:bCs/>
          <w:color w:val="000000" w:themeColor="text1"/>
          <w:sz w:val="24"/>
          <w:szCs w:val="24"/>
        </w:rPr>
      </w:pPr>
    </w:p>
    <w:p w14:paraId="4F8B5B71" w14:textId="77777777" w:rsidR="001C1D3F" w:rsidRPr="00A75216" w:rsidRDefault="001C1D3F" w:rsidP="00741F9D">
      <w:pPr>
        <w:spacing w:after="0" w:line="360" w:lineRule="auto"/>
        <w:ind w:left="-90" w:right="-11"/>
        <w:jc w:val="both"/>
        <w:rPr>
          <w:rFonts w:ascii="Times New Roman" w:hAnsi="Times New Roman"/>
          <w:color w:val="000000" w:themeColor="text1"/>
          <w:sz w:val="24"/>
          <w:szCs w:val="24"/>
        </w:rPr>
      </w:pPr>
      <w:r w:rsidRPr="00A75216">
        <w:rPr>
          <w:rFonts w:ascii="Times New Roman" w:hAnsi="Times New Roman"/>
          <w:noProof/>
          <w:color w:val="000000" w:themeColor="text1"/>
          <w:sz w:val="24"/>
          <w:szCs w:val="24"/>
        </w:rPr>
        <w:drawing>
          <wp:inline distT="0" distB="0" distL="0" distR="0" wp14:anchorId="1C0DBA38" wp14:editId="55ADB32F">
            <wp:extent cx="5961380" cy="3669665"/>
            <wp:effectExtent l="0" t="0" r="1270" b="6985"/>
            <wp:docPr id="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1380" cy="3669665"/>
                    </a:xfrm>
                    <a:prstGeom prst="rect">
                      <a:avLst/>
                    </a:prstGeom>
                    <a:noFill/>
                    <a:ln>
                      <a:noFill/>
                    </a:ln>
                  </pic:spPr>
                </pic:pic>
              </a:graphicData>
            </a:graphic>
          </wp:inline>
        </w:drawing>
      </w:r>
    </w:p>
    <w:p w14:paraId="303FD651" w14:textId="77777777" w:rsidR="001C1D3F" w:rsidRPr="00A75216" w:rsidRDefault="001C1D3F" w:rsidP="00741F9D">
      <w:pPr>
        <w:spacing w:after="0" w:line="360" w:lineRule="auto"/>
        <w:ind w:left="-90"/>
        <w:jc w:val="both"/>
        <w:rPr>
          <w:rFonts w:ascii="Times New Roman" w:hAnsi="Times New Roman"/>
          <w:bCs/>
          <w:color w:val="000000" w:themeColor="text1"/>
          <w:sz w:val="24"/>
          <w:szCs w:val="24"/>
        </w:rPr>
      </w:pPr>
      <w:r w:rsidRPr="00A75216">
        <w:rPr>
          <w:rFonts w:ascii="Times New Roman" w:hAnsi="Times New Roman"/>
          <w:b/>
          <w:bCs/>
          <w:color w:val="000000" w:themeColor="text1"/>
          <w:sz w:val="24"/>
          <w:szCs w:val="24"/>
        </w:rPr>
        <w:t>Fig 1</w:t>
      </w:r>
      <w:r w:rsidRPr="00A75216">
        <w:rPr>
          <w:rFonts w:ascii="Times New Roman" w:hAnsi="Times New Roman"/>
          <w:bCs/>
          <w:color w:val="000000" w:themeColor="text1"/>
          <w:sz w:val="24"/>
          <w:szCs w:val="24"/>
        </w:rPr>
        <w:t xml:space="preserve"> Grain size analysis of kaolin from </w:t>
      </w:r>
      <w:proofErr w:type="spellStart"/>
      <w:r w:rsidRPr="00A75216">
        <w:rPr>
          <w:rFonts w:ascii="Times New Roman" w:hAnsi="Times New Roman"/>
          <w:bCs/>
          <w:color w:val="000000" w:themeColor="text1"/>
          <w:sz w:val="24"/>
          <w:szCs w:val="24"/>
        </w:rPr>
        <w:t>Ajebo</w:t>
      </w:r>
      <w:proofErr w:type="spellEnd"/>
      <w:r w:rsidRPr="00A75216">
        <w:rPr>
          <w:rFonts w:ascii="Times New Roman" w:hAnsi="Times New Roman"/>
          <w:bCs/>
          <w:color w:val="000000" w:themeColor="text1"/>
          <w:sz w:val="24"/>
          <w:szCs w:val="24"/>
        </w:rPr>
        <w:t xml:space="preserve"> area</w:t>
      </w:r>
    </w:p>
    <w:p w14:paraId="1D8E0952" w14:textId="77777777" w:rsidR="001C1D3F" w:rsidRPr="00A75216" w:rsidRDefault="001C1D3F" w:rsidP="00741F9D">
      <w:pPr>
        <w:spacing w:after="0" w:line="360" w:lineRule="auto"/>
        <w:jc w:val="both"/>
        <w:rPr>
          <w:rFonts w:ascii="Times New Roman" w:hAnsi="Times New Roman"/>
          <w:b/>
          <w:bCs/>
          <w:color w:val="000000" w:themeColor="text1"/>
          <w:sz w:val="24"/>
          <w:szCs w:val="24"/>
        </w:rPr>
      </w:pPr>
    </w:p>
    <w:p w14:paraId="7D667E93" w14:textId="77777777" w:rsidR="001C1D3F" w:rsidRPr="00A75216" w:rsidRDefault="001C1D3F"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Mineralogy</w:t>
      </w:r>
    </w:p>
    <w:p w14:paraId="72E54076" w14:textId="77777777" w:rsidR="001C1D3F" w:rsidRPr="00A75216" w:rsidRDefault="001C1D3F"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The kaolin deposit is massive having different layers with a laterite overburden of 9.2m. Overlying the deposit is intercalation of laterite and kaolin sequence reaching up to about 12m. The major minerals identified by XRD results are kaolinite and quartz; both minerals comprise over 80 </w:t>
      </w:r>
      <w:proofErr w:type="spellStart"/>
      <w:r w:rsidRPr="00A75216">
        <w:rPr>
          <w:rFonts w:ascii="Times New Roman" w:hAnsi="Times New Roman"/>
          <w:color w:val="000000" w:themeColor="text1"/>
          <w:sz w:val="24"/>
          <w:szCs w:val="24"/>
        </w:rPr>
        <w:t>wt</w:t>
      </w:r>
      <w:proofErr w:type="spellEnd"/>
      <w:r w:rsidRPr="00A75216">
        <w:rPr>
          <w:rFonts w:ascii="Times New Roman" w:hAnsi="Times New Roman"/>
          <w:color w:val="000000" w:themeColor="text1"/>
          <w:sz w:val="24"/>
          <w:szCs w:val="24"/>
        </w:rPr>
        <w:t xml:space="preserve">% of the samples analyzed and accessory mica, </w:t>
      </w:r>
      <w:proofErr w:type="spellStart"/>
      <w:r w:rsidRPr="00A75216">
        <w:rPr>
          <w:rFonts w:ascii="Times New Roman" w:hAnsi="Times New Roman"/>
          <w:color w:val="000000" w:themeColor="text1"/>
          <w:sz w:val="24"/>
          <w:szCs w:val="24"/>
        </w:rPr>
        <w:t>anatase</w:t>
      </w:r>
      <w:proofErr w:type="spellEnd"/>
      <w:r w:rsidRPr="00A75216">
        <w:rPr>
          <w:rFonts w:ascii="Times New Roman" w:hAnsi="Times New Roman"/>
          <w:color w:val="000000" w:themeColor="text1"/>
          <w:sz w:val="24"/>
          <w:szCs w:val="24"/>
        </w:rPr>
        <w:t xml:space="preserve">, plagioclase, </w:t>
      </w:r>
      <w:proofErr w:type="spellStart"/>
      <w:r w:rsidRPr="00A75216">
        <w:rPr>
          <w:rFonts w:ascii="Times New Roman" w:hAnsi="Times New Roman"/>
          <w:color w:val="000000" w:themeColor="text1"/>
          <w:sz w:val="24"/>
          <w:szCs w:val="24"/>
        </w:rPr>
        <w:t>clinopyroxene</w:t>
      </w:r>
      <w:proofErr w:type="spellEnd"/>
      <w:r w:rsidRPr="00A75216">
        <w:rPr>
          <w:rFonts w:ascii="Times New Roman" w:hAnsi="Times New Roman"/>
          <w:color w:val="000000" w:themeColor="text1"/>
          <w:sz w:val="24"/>
          <w:szCs w:val="24"/>
        </w:rPr>
        <w:t xml:space="preserve">, and hematite (Fig 2, Table 2). </w:t>
      </w:r>
    </w:p>
    <w:p w14:paraId="548BD191" w14:textId="77777777" w:rsidR="004F6044" w:rsidRPr="00A75216" w:rsidRDefault="004F6044" w:rsidP="00741F9D">
      <w:pPr>
        <w:spacing w:after="0" w:line="360" w:lineRule="auto"/>
        <w:jc w:val="both"/>
        <w:rPr>
          <w:rFonts w:ascii="Times New Roman" w:hAnsi="Times New Roman"/>
          <w:color w:val="000000" w:themeColor="text1"/>
          <w:sz w:val="24"/>
          <w:szCs w:val="24"/>
        </w:rPr>
      </w:pPr>
    </w:p>
    <w:p w14:paraId="3996957A" w14:textId="77777777" w:rsidR="001C1D3F" w:rsidRPr="00A75216" w:rsidRDefault="001C1D3F"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Table 2. Summary of mineralogical composition of </w:t>
      </w:r>
      <w:proofErr w:type="spellStart"/>
      <w:r w:rsidRPr="00A75216">
        <w:rPr>
          <w:rFonts w:ascii="Times New Roman" w:hAnsi="Times New Roman"/>
          <w:color w:val="000000" w:themeColor="text1"/>
          <w:sz w:val="24"/>
          <w:szCs w:val="24"/>
        </w:rPr>
        <w:t>Ajebo</w:t>
      </w:r>
      <w:proofErr w:type="spellEnd"/>
      <w:r w:rsidRPr="00A75216">
        <w:rPr>
          <w:rFonts w:ascii="Times New Roman" w:hAnsi="Times New Roman"/>
          <w:color w:val="000000" w:themeColor="text1"/>
          <w:sz w:val="24"/>
          <w:szCs w:val="24"/>
        </w:rPr>
        <w:t xml:space="preserve"> kaolin</w:t>
      </w:r>
    </w:p>
    <w:tbl>
      <w:tblPr>
        <w:tblW w:w="5000" w:type="pct"/>
        <w:tblBorders>
          <w:top w:val="single" w:sz="4" w:space="0" w:color="auto"/>
          <w:bottom w:val="single" w:sz="4" w:space="0" w:color="auto"/>
        </w:tblBorders>
        <w:tblLook w:val="04A0" w:firstRow="1" w:lastRow="0" w:firstColumn="1" w:lastColumn="0" w:noHBand="0" w:noVBand="1"/>
      </w:tblPr>
      <w:tblGrid>
        <w:gridCol w:w="2972"/>
        <w:gridCol w:w="1597"/>
        <w:gridCol w:w="1597"/>
        <w:gridCol w:w="1597"/>
        <w:gridCol w:w="1597"/>
      </w:tblGrid>
      <w:tr w:rsidR="001C1D3F" w:rsidRPr="00A75216" w14:paraId="7C988CF5" w14:textId="77777777" w:rsidTr="001C1D3F">
        <w:trPr>
          <w:trHeight w:val="20"/>
        </w:trPr>
        <w:tc>
          <w:tcPr>
            <w:tcW w:w="1588" w:type="pct"/>
            <w:tcBorders>
              <w:top w:val="single" w:sz="4" w:space="0" w:color="auto"/>
              <w:bottom w:val="single" w:sz="4" w:space="0" w:color="auto"/>
            </w:tcBorders>
            <w:shd w:val="clear" w:color="auto" w:fill="auto"/>
            <w:vAlign w:val="center"/>
            <w:hideMark/>
          </w:tcPr>
          <w:p w14:paraId="60F13658"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Minerals (wt</w:t>
            </w:r>
            <w:proofErr w:type="gramStart"/>
            <w:r w:rsidRPr="00A75216">
              <w:rPr>
                <w:rFonts w:ascii="Times New Roman" w:eastAsia="Times New Roman" w:hAnsi="Times New Roman"/>
                <w:color w:val="000000" w:themeColor="text1"/>
                <w:sz w:val="24"/>
                <w:szCs w:val="24"/>
              </w:rPr>
              <w:t>.%</w:t>
            </w:r>
            <w:proofErr w:type="gramEnd"/>
            <w:r w:rsidRPr="00A75216">
              <w:rPr>
                <w:rFonts w:ascii="Times New Roman" w:eastAsia="Times New Roman" w:hAnsi="Times New Roman"/>
                <w:color w:val="000000" w:themeColor="text1"/>
                <w:sz w:val="24"/>
                <w:szCs w:val="24"/>
              </w:rPr>
              <w:t>)</w:t>
            </w:r>
          </w:p>
        </w:tc>
        <w:tc>
          <w:tcPr>
            <w:tcW w:w="853" w:type="pct"/>
            <w:tcBorders>
              <w:top w:val="single" w:sz="4" w:space="0" w:color="auto"/>
              <w:bottom w:val="single" w:sz="4" w:space="0" w:color="auto"/>
            </w:tcBorders>
            <w:shd w:val="clear" w:color="auto" w:fill="auto"/>
            <w:vAlign w:val="center"/>
            <w:hideMark/>
          </w:tcPr>
          <w:p w14:paraId="20BEC3AF"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A</w:t>
            </w:r>
          </w:p>
        </w:tc>
        <w:tc>
          <w:tcPr>
            <w:tcW w:w="853" w:type="pct"/>
            <w:tcBorders>
              <w:top w:val="single" w:sz="4" w:space="0" w:color="auto"/>
              <w:bottom w:val="single" w:sz="4" w:space="0" w:color="auto"/>
            </w:tcBorders>
            <w:shd w:val="clear" w:color="auto" w:fill="auto"/>
            <w:vAlign w:val="center"/>
            <w:hideMark/>
          </w:tcPr>
          <w:p w14:paraId="5165D1C3"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B</w:t>
            </w:r>
          </w:p>
        </w:tc>
        <w:tc>
          <w:tcPr>
            <w:tcW w:w="853" w:type="pct"/>
            <w:tcBorders>
              <w:top w:val="single" w:sz="4" w:space="0" w:color="auto"/>
              <w:bottom w:val="single" w:sz="4" w:space="0" w:color="auto"/>
            </w:tcBorders>
            <w:shd w:val="clear" w:color="auto" w:fill="auto"/>
            <w:vAlign w:val="center"/>
            <w:hideMark/>
          </w:tcPr>
          <w:p w14:paraId="4A2D00BA"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C</w:t>
            </w:r>
          </w:p>
        </w:tc>
        <w:tc>
          <w:tcPr>
            <w:tcW w:w="853" w:type="pct"/>
            <w:tcBorders>
              <w:top w:val="single" w:sz="4" w:space="0" w:color="auto"/>
              <w:bottom w:val="single" w:sz="4" w:space="0" w:color="auto"/>
            </w:tcBorders>
            <w:shd w:val="clear" w:color="auto" w:fill="auto"/>
            <w:vAlign w:val="center"/>
            <w:hideMark/>
          </w:tcPr>
          <w:p w14:paraId="3B81C613"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D</w:t>
            </w:r>
          </w:p>
        </w:tc>
      </w:tr>
      <w:tr w:rsidR="001C1D3F" w:rsidRPr="00A75216" w14:paraId="63E6AC43" w14:textId="77777777" w:rsidTr="001C1D3F">
        <w:trPr>
          <w:trHeight w:val="20"/>
        </w:trPr>
        <w:tc>
          <w:tcPr>
            <w:tcW w:w="1588" w:type="pct"/>
            <w:tcBorders>
              <w:top w:val="single" w:sz="4" w:space="0" w:color="auto"/>
            </w:tcBorders>
            <w:shd w:val="clear" w:color="auto" w:fill="auto"/>
            <w:vAlign w:val="center"/>
            <w:hideMark/>
          </w:tcPr>
          <w:p w14:paraId="03648CD7"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Quartz</w:t>
            </w:r>
          </w:p>
        </w:tc>
        <w:tc>
          <w:tcPr>
            <w:tcW w:w="853" w:type="pct"/>
            <w:tcBorders>
              <w:top w:val="single" w:sz="4" w:space="0" w:color="auto"/>
            </w:tcBorders>
            <w:shd w:val="clear" w:color="auto" w:fill="auto"/>
            <w:vAlign w:val="center"/>
            <w:hideMark/>
          </w:tcPr>
          <w:p w14:paraId="437BD512"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18</w:t>
            </w:r>
          </w:p>
        </w:tc>
        <w:tc>
          <w:tcPr>
            <w:tcW w:w="853" w:type="pct"/>
            <w:tcBorders>
              <w:top w:val="single" w:sz="4" w:space="0" w:color="auto"/>
            </w:tcBorders>
            <w:shd w:val="clear" w:color="auto" w:fill="auto"/>
            <w:vAlign w:val="center"/>
            <w:hideMark/>
          </w:tcPr>
          <w:p w14:paraId="00A9D987"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17</w:t>
            </w:r>
          </w:p>
        </w:tc>
        <w:tc>
          <w:tcPr>
            <w:tcW w:w="853" w:type="pct"/>
            <w:tcBorders>
              <w:top w:val="single" w:sz="4" w:space="0" w:color="auto"/>
            </w:tcBorders>
            <w:shd w:val="clear" w:color="auto" w:fill="auto"/>
            <w:vAlign w:val="center"/>
            <w:hideMark/>
          </w:tcPr>
          <w:p w14:paraId="0F0AB62F"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20</w:t>
            </w:r>
          </w:p>
        </w:tc>
        <w:tc>
          <w:tcPr>
            <w:tcW w:w="853" w:type="pct"/>
            <w:tcBorders>
              <w:top w:val="single" w:sz="4" w:space="0" w:color="auto"/>
            </w:tcBorders>
            <w:shd w:val="clear" w:color="auto" w:fill="auto"/>
            <w:vAlign w:val="center"/>
            <w:hideMark/>
          </w:tcPr>
          <w:p w14:paraId="28FBEE03"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28</w:t>
            </w:r>
          </w:p>
        </w:tc>
      </w:tr>
      <w:tr w:rsidR="001C1D3F" w:rsidRPr="00A75216" w14:paraId="545460F8" w14:textId="77777777" w:rsidTr="001C1D3F">
        <w:trPr>
          <w:trHeight w:val="20"/>
        </w:trPr>
        <w:tc>
          <w:tcPr>
            <w:tcW w:w="1588" w:type="pct"/>
            <w:shd w:val="clear" w:color="auto" w:fill="auto"/>
            <w:vAlign w:val="center"/>
            <w:hideMark/>
          </w:tcPr>
          <w:p w14:paraId="236B6D42"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Kaolinite</w:t>
            </w:r>
          </w:p>
        </w:tc>
        <w:tc>
          <w:tcPr>
            <w:tcW w:w="853" w:type="pct"/>
            <w:shd w:val="clear" w:color="auto" w:fill="auto"/>
            <w:vAlign w:val="center"/>
            <w:hideMark/>
          </w:tcPr>
          <w:p w14:paraId="6B4B2FC7"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50</w:t>
            </w:r>
          </w:p>
        </w:tc>
        <w:tc>
          <w:tcPr>
            <w:tcW w:w="853" w:type="pct"/>
            <w:shd w:val="clear" w:color="auto" w:fill="auto"/>
            <w:vAlign w:val="center"/>
            <w:hideMark/>
          </w:tcPr>
          <w:p w14:paraId="3E74C4FA"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43</w:t>
            </w:r>
          </w:p>
        </w:tc>
        <w:tc>
          <w:tcPr>
            <w:tcW w:w="853" w:type="pct"/>
            <w:shd w:val="clear" w:color="auto" w:fill="auto"/>
            <w:vAlign w:val="center"/>
            <w:hideMark/>
          </w:tcPr>
          <w:p w14:paraId="20B58303"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63</w:t>
            </w:r>
          </w:p>
        </w:tc>
        <w:tc>
          <w:tcPr>
            <w:tcW w:w="853" w:type="pct"/>
            <w:shd w:val="clear" w:color="auto" w:fill="auto"/>
            <w:vAlign w:val="center"/>
            <w:hideMark/>
          </w:tcPr>
          <w:p w14:paraId="6E6FDBE9"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55</w:t>
            </w:r>
          </w:p>
        </w:tc>
      </w:tr>
      <w:tr w:rsidR="001C1D3F" w:rsidRPr="00A75216" w14:paraId="6E4D4E10" w14:textId="77777777" w:rsidTr="001C1D3F">
        <w:trPr>
          <w:trHeight w:val="20"/>
        </w:trPr>
        <w:tc>
          <w:tcPr>
            <w:tcW w:w="1588" w:type="pct"/>
            <w:shd w:val="clear" w:color="auto" w:fill="auto"/>
            <w:vAlign w:val="center"/>
            <w:hideMark/>
          </w:tcPr>
          <w:p w14:paraId="4418F684"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lastRenderedPageBreak/>
              <w:t>Mica</w:t>
            </w:r>
          </w:p>
        </w:tc>
        <w:tc>
          <w:tcPr>
            <w:tcW w:w="853" w:type="pct"/>
            <w:shd w:val="clear" w:color="auto" w:fill="auto"/>
            <w:vAlign w:val="center"/>
            <w:hideMark/>
          </w:tcPr>
          <w:p w14:paraId="0CB5F96D"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20</w:t>
            </w:r>
          </w:p>
        </w:tc>
        <w:tc>
          <w:tcPr>
            <w:tcW w:w="853" w:type="pct"/>
            <w:shd w:val="clear" w:color="auto" w:fill="auto"/>
            <w:vAlign w:val="center"/>
            <w:hideMark/>
          </w:tcPr>
          <w:p w14:paraId="3C2E8B69"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12</w:t>
            </w:r>
          </w:p>
        </w:tc>
        <w:tc>
          <w:tcPr>
            <w:tcW w:w="853" w:type="pct"/>
            <w:shd w:val="clear" w:color="auto" w:fill="auto"/>
            <w:vAlign w:val="center"/>
            <w:hideMark/>
          </w:tcPr>
          <w:p w14:paraId="60A7198D"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058C315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r>
      <w:tr w:rsidR="001C1D3F" w:rsidRPr="00A75216" w14:paraId="55332FF2" w14:textId="77777777" w:rsidTr="001C1D3F">
        <w:trPr>
          <w:trHeight w:val="20"/>
        </w:trPr>
        <w:tc>
          <w:tcPr>
            <w:tcW w:w="1588" w:type="pct"/>
            <w:shd w:val="clear" w:color="auto" w:fill="auto"/>
            <w:vAlign w:val="center"/>
            <w:hideMark/>
          </w:tcPr>
          <w:p w14:paraId="26B8A0E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proofErr w:type="spellStart"/>
            <w:r w:rsidRPr="00A75216">
              <w:rPr>
                <w:rFonts w:ascii="Times New Roman" w:eastAsia="Times New Roman" w:hAnsi="Times New Roman"/>
                <w:color w:val="000000" w:themeColor="text1"/>
                <w:sz w:val="24"/>
                <w:szCs w:val="24"/>
              </w:rPr>
              <w:t>Anatase</w:t>
            </w:r>
            <w:proofErr w:type="spellEnd"/>
          </w:p>
        </w:tc>
        <w:tc>
          <w:tcPr>
            <w:tcW w:w="853" w:type="pct"/>
            <w:shd w:val="clear" w:color="auto" w:fill="auto"/>
            <w:vAlign w:val="center"/>
            <w:hideMark/>
          </w:tcPr>
          <w:p w14:paraId="1401260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12</w:t>
            </w:r>
          </w:p>
        </w:tc>
        <w:tc>
          <w:tcPr>
            <w:tcW w:w="853" w:type="pct"/>
            <w:shd w:val="clear" w:color="auto" w:fill="auto"/>
            <w:vAlign w:val="center"/>
            <w:hideMark/>
          </w:tcPr>
          <w:p w14:paraId="0B1C4378"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13</w:t>
            </w:r>
          </w:p>
        </w:tc>
        <w:tc>
          <w:tcPr>
            <w:tcW w:w="853" w:type="pct"/>
            <w:shd w:val="clear" w:color="auto" w:fill="auto"/>
            <w:vAlign w:val="center"/>
            <w:hideMark/>
          </w:tcPr>
          <w:p w14:paraId="5655082B"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17</w:t>
            </w:r>
          </w:p>
        </w:tc>
        <w:tc>
          <w:tcPr>
            <w:tcW w:w="853" w:type="pct"/>
            <w:shd w:val="clear" w:color="auto" w:fill="auto"/>
            <w:vAlign w:val="center"/>
            <w:hideMark/>
          </w:tcPr>
          <w:p w14:paraId="17272E98"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12</w:t>
            </w:r>
          </w:p>
        </w:tc>
      </w:tr>
      <w:tr w:rsidR="001C1D3F" w:rsidRPr="00A75216" w14:paraId="6B0DE815" w14:textId="77777777" w:rsidTr="001C1D3F">
        <w:trPr>
          <w:trHeight w:val="20"/>
        </w:trPr>
        <w:tc>
          <w:tcPr>
            <w:tcW w:w="1588" w:type="pct"/>
            <w:shd w:val="clear" w:color="auto" w:fill="auto"/>
            <w:vAlign w:val="center"/>
            <w:hideMark/>
          </w:tcPr>
          <w:p w14:paraId="27C32FA2"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Rutile/K-feldspar</w:t>
            </w:r>
          </w:p>
        </w:tc>
        <w:tc>
          <w:tcPr>
            <w:tcW w:w="853" w:type="pct"/>
            <w:shd w:val="clear" w:color="auto" w:fill="auto"/>
            <w:vAlign w:val="center"/>
            <w:hideMark/>
          </w:tcPr>
          <w:p w14:paraId="06070FBB"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57F31D0C"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24AE445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w:t>
            </w:r>
          </w:p>
        </w:tc>
        <w:tc>
          <w:tcPr>
            <w:tcW w:w="853" w:type="pct"/>
            <w:shd w:val="clear" w:color="auto" w:fill="auto"/>
            <w:vAlign w:val="center"/>
            <w:hideMark/>
          </w:tcPr>
          <w:p w14:paraId="4C8024BB"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r>
      <w:tr w:rsidR="001C1D3F" w:rsidRPr="00A75216" w14:paraId="70BB4D39" w14:textId="77777777" w:rsidTr="001C1D3F">
        <w:trPr>
          <w:trHeight w:val="20"/>
        </w:trPr>
        <w:tc>
          <w:tcPr>
            <w:tcW w:w="1588" w:type="pct"/>
            <w:shd w:val="clear" w:color="auto" w:fill="auto"/>
            <w:vAlign w:val="center"/>
            <w:hideMark/>
          </w:tcPr>
          <w:p w14:paraId="0F8D58C8"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Plagioclase</w:t>
            </w:r>
          </w:p>
        </w:tc>
        <w:tc>
          <w:tcPr>
            <w:tcW w:w="853" w:type="pct"/>
            <w:shd w:val="clear" w:color="auto" w:fill="auto"/>
            <w:vAlign w:val="center"/>
            <w:hideMark/>
          </w:tcPr>
          <w:p w14:paraId="3C939A8B"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059C8E9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w:t>
            </w:r>
          </w:p>
        </w:tc>
        <w:tc>
          <w:tcPr>
            <w:tcW w:w="853" w:type="pct"/>
            <w:shd w:val="clear" w:color="auto" w:fill="auto"/>
            <w:vAlign w:val="center"/>
            <w:hideMark/>
          </w:tcPr>
          <w:p w14:paraId="62169390"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1727E650"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r>
      <w:tr w:rsidR="001C1D3F" w:rsidRPr="00A75216" w14:paraId="0FC310BD" w14:textId="77777777" w:rsidTr="001C1D3F">
        <w:trPr>
          <w:trHeight w:val="20"/>
        </w:trPr>
        <w:tc>
          <w:tcPr>
            <w:tcW w:w="1588" w:type="pct"/>
            <w:shd w:val="clear" w:color="auto" w:fill="auto"/>
            <w:vAlign w:val="center"/>
            <w:hideMark/>
          </w:tcPr>
          <w:p w14:paraId="5C8E6C7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proofErr w:type="spellStart"/>
            <w:r w:rsidRPr="00A75216">
              <w:rPr>
                <w:rFonts w:ascii="Times New Roman" w:eastAsia="Times New Roman" w:hAnsi="Times New Roman"/>
                <w:color w:val="000000" w:themeColor="text1"/>
                <w:sz w:val="24"/>
                <w:szCs w:val="24"/>
              </w:rPr>
              <w:t>Clinopyroxene</w:t>
            </w:r>
            <w:proofErr w:type="spellEnd"/>
          </w:p>
        </w:tc>
        <w:tc>
          <w:tcPr>
            <w:tcW w:w="853" w:type="pct"/>
            <w:shd w:val="clear" w:color="auto" w:fill="auto"/>
            <w:vAlign w:val="center"/>
            <w:hideMark/>
          </w:tcPr>
          <w:p w14:paraId="5EE39BF2"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5CE26BC7"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6</w:t>
            </w:r>
          </w:p>
        </w:tc>
        <w:tc>
          <w:tcPr>
            <w:tcW w:w="853" w:type="pct"/>
            <w:shd w:val="clear" w:color="auto" w:fill="auto"/>
            <w:vAlign w:val="center"/>
            <w:hideMark/>
          </w:tcPr>
          <w:p w14:paraId="754D9B77"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3D520CD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r>
      <w:tr w:rsidR="001C1D3F" w:rsidRPr="00A75216" w14:paraId="5D21A4BB" w14:textId="77777777" w:rsidTr="001C1D3F">
        <w:trPr>
          <w:trHeight w:val="20"/>
        </w:trPr>
        <w:tc>
          <w:tcPr>
            <w:tcW w:w="1588" w:type="pct"/>
            <w:shd w:val="clear" w:color="auto" w:fill="auto"/>
            <w:vAlign w:val="center"/>
            <w:hideMark/>
          </w:tcPr>
          <w:p w14:paraId="4965CF78"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Hematite</w:t>
            </w:r>
          </w:p>
        </w:tc>
        <w:tc>
          <w:tcPr>
            <w:tcW w:w="853" w:type="pct"/>
            <w:shd w:val="clear" w:color="auto" w:fill="auto"/>
            <w:vAlign w:val="center"/>
            <w:hideMark/>
          </w:tcPr>
          <w:p w14:paraId="61D4F9E5"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4283B516"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w:t>
            </w:r>
          </w:p>
        </w:tc>
        <w:tc>
          <w:tcPr>
            <w:tcW w:w="853" w:type="pct"/>
            <w:shd w:val="clear" w:color="auto" w:fill="auto"/>
            <w:vAlign w:val="center"/>
            <w:hideMark/>
          </w:tcPr>
          <w:p w14:paraId="51C6E03D"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c>
          <w:tcPr>
            <w:tcW w:w="853" w:type="pct"/>
            <w:shd w:val="clear" w:color="auto" w:fill="auto"/>
            <w:vAlign w:val="center"/>
            <w:hideMark/>
          </w:tcPr>
          <w:p w14:paraId="5595566E" w14:textId="77777777" w:rsidR="001C1D3F" w:rsidRPr="00A75216" w:rsidRDefault="001C1D3F"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w:t>
            </w:r>
          </w:p>
        </w:tc>
      </w:tr>
    </w:tbl>
    <w:p w14:paraId="6EB993EA" w14:textId="77777777" w:rsidR="001C1D3F" w:rsidRPr="00A75216" w:rsidRDefault="001C1D3F" w:rsidP="00741F9D">
      <w:pPr>
        <w:spacing w:after="0" w:line="360" w:lineRule="auto"/>
        <w:ind w:firstLine="720"/>
        <w:jc w:val="both"/>
        <w:rPr>
          <w:rFonts w:ascii="Times New Roman" w:hAnsi="Times New Roman"/>
          <w:color w:val="000000" w:themeColor="text1"/>
          <w:sz w:val="24"/>
          <w:szCs w:val="24"/>
        </w:rPr>
      </w:pPr>
    </w:p>
    <w:p w14:paraId="606C6D1E" w14:textId="77777777" w:rsidR="001C1D3F" w:rsidRPr="00A75216" w:rsidRDefault="001C1D3F" w:rsidP="00741F9D">
      <w:pPr>
        <w:spacing w:after="0" w:line="360" w:lineRule="auto"/>
        <w:jc w:val="both"/>
        <w:rPr>
          <w:rFonts w:ascii="Times New Roman" w:hAnsi="Times New Roman"/>
          <w:color w:val="000000" w:themeColor="text1"/>
          <w:sz w:val="24"/>
          <w:szCs w:val="24"/>
        </w:rPr>
      </w:pPr>
      <w:r w:rsidRPr="00A75216">
        <w:rPr>
          <w:rFonts w:ascii="Times New Roman" w:hAnsi="Times New Roman"/>
          <w:noProof/>
          <w:color w:val="000000" w:themeColor="text1"/>
          <w:sz w:val="24"/>
          <w:szCs w:val="24"/>
        </w:rPr>
        <w:drawing>
          <wp:inline distT="0" distB="0" distL="0" distR="0" wp14:anchorId="1D567554" wp14:editId="6E845443">
            <wp:extent cx="5513893" cy="6126480"/>
            <wp:effectExtent l="0" t="0" r="0" b="7620"/>
            <wp:docPr id="36" name="Picture 36" descr="C:\Users\HP\Pictures\kaolin xrd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kaolin xrd 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3893" cy="6126480"/>
                    </a:xfrm>
                    <a:prstGeom prst="rect">
                      <a:avLst/>
                    </a:prstGeom>
                    <a:noFill/>
                    <a:ln>
                      <a:noFill/>
                    </a:ln>
                  </pic:spPr>
                </pic:pic>
              </a:graphicData>
            </a:graphic>
          </wp:inline>
        </w:drawing>
      </w:r>
    </w:p>
    <w:p w14:paraId="3AA31481" w14:textId="77777777" w:rsidR="001C1D3F" w:rsidRPr="00A75216" w:rsidRDefault="001C1D3F" w:rsidP="00741F9D">
      <w:pPr>
        <w:spacing w:after="0" w:line="360" w:lineRule="auto"/>
        <w:jc w:val="both"/>
        <w:rPr>
          <w:rFonts w:ascii="Times New Roman" w:hAnsi="Times New Roman"/>
          <w:color w:val="000000" w:themeColor="text1"/>
          <w:sz w:val="24"/>
          <w:szCs w:val="24"/>
        </w:rPr>
      </w:pPr>
      <w:r w:rsidRPr="00A75216">
        <w:rPr>
          <w:rFonts w:ascii="Times New Roman" w:hAnsi="Times New Roman"/>
          <w:b/>
          <w:color w:val="000000" w:themeColor="text1"/>
          <w:sz w:val="24"/>
          <w:szCs w:val="24"/>
        </w:rPr>
        <w:t>Fig 2</w:t>
      </w:r>
      <w:r w:rsidRPr="00A75216">
        <w:rPr>
          <w:rFonts w:ascii="Times New Roman" w:hAnsi="Times New Roman"/>
          <w:color w:val="000000" w:themeColor="text1"/>
          <w:sz w:val="24"/>
          <w:szCs w:val="24"/>
        </w:rPr>
        <w:t xml:space="preserve"> X-Ray </w:t>
      </w:r>
      <w:proofErr w:type="spellStart"/>
      <w:r w:rsidRPr="00A75216">
        <w:rPr>
          <w:rFonts w:ascii="Times New Roman" w:hAnsi="Times New Roman"/>
          <w:color w:val="000000" w:themeColor="text1"/>
          <w:sz w:val="24"/>
          <w:szCs w:val="24"/>
        </w:rPr>
        <w:t>diffractogram</w:t>
      </w:r>
      <w:proofErr w:type="spellEnd"/>
      <w:r w:rsidRPr="00A75216">
        <w:rPr>
          <w:rFonts w:ascii="Times New Roman" w:hAnsi="Times New Roman"/>
          <w:color w:val="000000" w:themeColor="text1"/>
          <w:sz w:val="24"/>
          <w:szCs w:val="24"/>
        </w:rPr>
        <w:t xml:space="preserve"> of representative sample from </w:t>
      </w:r>
      <w:proofErr w:type="spellStart"/>
      <w:r w:rsidRPr="00A75216">
        <w:rPr>
          <w:rFonts w:ascii="Times New Roman" w:hAnsi="Times New Roman"/>
          <w:color w:val="000000" w:themeColor="text1"/>
          <w:sz w:val="24"/>
          <w:szCs w:val="24"/>
        </w:rPr>
        <w:t>Ajebo</w:t>
      </w:r>
      <w:proofErr w:type="spellEnd"/>
      <w:r w:rsidRPr="00A75216">
        <w:rPr>
          <w:rFonts w:ascii="Times New Roman" w:hAnsi="Times New Roman"/>
          <w:color w:val="000000" w:themeColor="text1"/>
          <w:sz w:val="24"/>
          <w:szCs w:val="24"/>
        </w:rPr>
        <w:t xml:space="preserve"> kaolin</w:t>
      </w:r>
    </w:p>
    <w:p w14:paraId="498985F5" w14:textId="5FE6F01E" w:rsidR="001C1D3F" w:rsidRPr="00A75216" w:rsidRDefault="001C1D3F"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Geochemistry</w:t>
      </w:r>
    </w:p>
    <w:p w14:paraId="44953CC6" w14:textId="77777777" w:rsidR="00915377" w:rsidRPr="00A75216" w:rsidRDefault="00915377"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lastRenderedPageBreak/>
        <w:t>Chemical analysis result revealed SiO</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 concentration ranged 46.93 to 56.7 wt.%,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concentration ranged </w:t>
      </w:r>
      <w:r w:rsidRPr="00A75216">
        <w:rPr>
          <w:rFonts w:ascii="Times New Roman" w:eastAsia="Times New Roman" w:hAnsi="Times New Roman"/>
          <w:color w:val="000000" w:themeColor="text1"/>
          <w:sz w:val="24"/>
          <w:szCs w:val="24"/>
          <w:lang w:eastAsia="en-GB"/>
        </w:rPr>
        <w:t xml:space="preserve">28.46 to 35.74 </w:t>
      </w:r>
      <w:r w:rsidRPr="00A75216">
        <w:rPr>
          <w:rFonts w:ascii="Times New Roman" w:hAnsi="Times New Roman"/>
          <w:color w:val="000000" w:themeColor="text1"/>
          <w:sz w:val="24"/>
          <w:szCs w:val="24"/>
        </w:rPr>
        <w:t>wt. % and Fe</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concentration ranged </w:t>
      </w:r>
      <w:r w:rsidRPr="00A75216">
        <w:rPr>
          <w:rFonts w:ascii="Times New Roman" w:eastAsia="Times New Roman" w:hAnsi="Times New Roman"/>
          <w:color w:val="000000" w:themeColor="text1"/>
          <w:sz w:val="24"/>
          <w:szCs w:val="24"/>
          <w:lang w:eastAsia="en-GB"/>
        </w:rPr>
        <w:t xml:space="preserve">0.44 to 3.72 </w:t>
      </w:r>
      <w:r w:rsidRPr="00A75216">
        <w:rPr>
          <w:rFonts w:ascii="Times New Roman" w:hAnsi="Times New Roman"/>
          <w:color w:val="000000" w:themeColor="text1"/>
          <w:sz w:val="24"/>
          <w:szCs w:val="24"/>
        </w:rPr>
        <w:t xml:space="preserve">wt.%. Also the samples are significantly low in </w:t>
      </w:r>
      <w:proofErr w:type="spellStart"/>
      <w:r w:rsidRPr="00A75216">
        <w:rPr>
          <w:rFonts w:ascii="Times New Roman" w:hAnsi="Times New Roman"/>
          <w:color w:val="000000" w:themeColor="text1"/>
          <w:sz w:val="24"/>
          <w:szCs w:val="24"/>
        </w:rPr>
        <w:t>MgO</w:t>
      </w:r>
      <w:proofErr w:type="spellEnd"/>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CaO</w:t>
      </w:r>
      <w:proofErr w:type="spellEnd"/>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MnO</w:t>
      </w:r>
      <w:proofErr w:type="spellEnd"/>
      <w:r w:rsidRPr="00A75216">
        <w:rPr>
          <w:rFonts w:ascii="Times New Roman" w:hAnsi="Times New Roman"/>
          <w:color w:val="000000" w:themeColor="text1"/>
          <w:sz w:val="24"/>
          <w:szCs w:val="24"/>
        </w:rPr>
        <w:t>, P</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5</w:t>
      </w:r>
      <w:r w:rsidRPr="00A75216">
        <w:rPr>
          <w:rFonts w:ascii="Times New Roman" w:hAnsi="Times New Roman"/>
          <w:color w:val="000000" w:themeColor="text1"/>
          <w:sz w:val="24"/>
          <w:szCs w:val="24"/>
        </w:rPr>
        <w:t>, TiO</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Na</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 and K</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O (Table 3).  </w:t>
      </w:r>
    </w:p>
    <w:p w14:paraId="2C494B1A" w14:textId="77777777" w:rsidR="00915377" w:rsidRPr="00A75216" w:rsidRDefault="00915377" w:rsidP="00741F9D">
      <w:pPr>
        <w:spacing w:after="0" w:line="360" w:lineRule="auto"/>
        <w:ind w:firstLine="720"/>
        <w:jc w:val="both"/>
        <w:rPr>
          <w:rFonts w:ascii="Times New Roman" w:hAnsi="Times New Roman"/>
          <w:color w:val="000000" w:themeColor="text1"/>
          <w:sz w:val="24"/>
          <w:szCs w:val="24"/>
        </w:rPr>
      </w:pPr>
    </w:p>
    <w:p w14:paraId="12D2EFC0" w14:textId="77777777" w:rsidR="00915377" w:rsidRPr="00A75216" w:rsidRDefault="00915377"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Table 3. Elemental composition of </w:t>
      </w:r>
      <w:proofErr w:type="spellStart"/>
      <w:r w:rsidRPr="00A75216">
        <w:rPr>
          <w:rFonts w:ascii="Times New Roman" w:hAnsi="Times New Roman"/>
          <w:color w:val="000000" w:themeColor="text1"/>
          <w:sz w:val="24"/>
          <w:szCs w:val="24"/>
        </w:rPr>
        <w:t>Ajebo</w:t>
      </w:r>
      <w:proofErr w:type="spellEnd"/>
      <w:r w:rsidRPr="00A75216">
        <w:rPr>
          <w:rFonts w:ascii="Times New Roman" w:hAnsi="Times New Roman"/>
          <w:color w:val="000000" w:themeColor="text1"/>
          <w:sz w:val="24"/>
          <w:szCs w:val="24"/>
        </w:rPr>
        <w:t xml:space="preserve"> kaolin</w:t>
      </w:r>
    </w:p>
    <w:tbl>
      <w:tblPr>
        <w:tblW w:w="0" w:type="auto"/>
        <w:tblBorders>
          <w:top w:val="single" w:sz="4" w:space="0" w:color="auto"/>
          <w:bottom w:val="single" w:sz="4" w:space="0" w:color="auto"/>
        </w:tblBorders>
        <w:tblLook w:val="04A0" w:firstRow="1" w:lastRow="0" w:firstColumn="1" w:lastColumn="0" w:noHBand="0" w:noVBand="1"/>
      </w:tblPr>
      <w:tblGrid>
        <w:gridCol w:w="1370"/>
        <w:gridCol w:w="756"/>
        <w:gridCol w:w="772"/>
        <w:gridCol w:w="772"/>
        <w:gridCol w:w="772"/>
        <w:gridCol w:w="756"/>
        <w:gridCol w:w="1536"/>
        <w:gridCol w:w="876"/>
      </w:tblGrid>
      <w:tr w:rsidR="00915377" w:rsidRPr="00A75216" w14:paraId="6F3E67FA" w14:textId="77777777" w:rsidTr="00096D26">
        <w:trPr>
          <w:trHeight w:val="20"/>
        </w:trPr>
        <w:tc>
          <w:tcPr>
            <w:tcW w:w="0" w:type="auto"/>
            <w:tcBorders>
              <w:bottom w:val="single" w:sz="4" w:space="0" w:color="auto"/>
            </w:tcBorders>
            <w:shd w:val="clear" w:color="auto" w:fill="auto"/>
            <w:noWrap/>
            <w:vAlign w:val="center"/>
            <w:hideMark/>
          </w:tcPr>
          <w:p w14:paraId="4144614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major oxide</w:t>
            </w:r>
          </w:p>
        </w:tc>
        <w:tc>
          <w:tcPr>
            <w:tcW w:w="0" w:type="auto"/>
            <w:tcBorders>
              <w:bottom w:val="single" w:sz="4" w:space="0" w:color="auto"/>
            </w:tcBorders>
            <w:shd w:val="clear" w:color="auto" w:fill="auto"/>
            <w:noWrap/>
            <w:vAlign w:val="center"/>
            <w:hideMark/>
          </w:tcPr>
          <w:p w14:paraId="7754DA6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w:t>
            </w:r>
          </w:p>
        </w:tc>
        <w:tc>
          <w:tcPr>
            <w:tcW w:w="0" w:type="auto"/>
            <w:tcBorders>
              <w:bottom w:val="single" w:sz="4" w:space="0" w:color="auto"/>
            </w:tcBorders>
            <w:shd w:val="clear" w:color="auto" w:fill="auto"/>
            <w:noWrap/>
            <w:vAlign w:val="center"/>
            <w:hideMark/>
          </w:tcPr>
          <w:p w14:paraId="0D4B73B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w:t>
            </w:r>
          </w:p>
        </w:tc>
        <w:tc>
          <w:tcPr>
            <w:tcW w:w="0" w:type="auto"/>
            <w:tcBorders>
              <w:bottom w:val="single" w:sz="4" w:space="0" w:color="auto"/>
            </w:tcBorders>
            <w:shd w:val="clear" w:color="auto" w:fill="auto"/>
            <w:noWrap/>
            <w:vAlign w:val="center"/>
            <w:hideMark/>
          </w:tcPr>
          <w:p w14:paraId="22A211D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w:t>
            </w:r>
          </w:p>
        </w:tc>
        <w:tc>
          <w:tcPr>
            <w:tcW w:w="0" w:type="auto"/>
            <w:tcBorders>
              <w:bottom w:val="single" w:sz="4" w:space="0" w:color="auto"/>
            </w:tcBorders>
            <w:shd w:val="clear" w:color="auto" w:fill="auto"/>
            <w:noWrap/>
            <w:vAlign w:val="center"/>
            <w:hideMark/>
          </w:tcPr>
          <w:p w14:paraId="3E94067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w:t>
            </w:r>
          </w:p>
        </w:tc>
        <w:tc>
          <w:tcPr>
            <w:tcW w:w="0" w:type="auto"/>
            <w:tcBorders>
              <w:bottom w:val="single" w:sz="4" w:space="0" w:color="auto"/>
            </w:tcBorders>
            <w:shd w:val="clear" w:color="auto" w:fill="auto"/>
            <w:noWrap/>
            <w:vAlign w:val="center"/>
            <w:hideMark/>
          </w:tcPr>
          <w:p w14:paraId="4FC9633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w:t>
            </w:r>
          </w:p>
        </w:tc>
        <w:tc>
          <w:tcPr>
            <w:tcW w:w="0" w:type="auto"/>
            <w:tcBorders>
              <w:bottom w:val="single" w:sz="4" w:space="0" w:color="auto"/>
            </w:tcBorders>
            <w:shd w:val="clear" w:color="auto" w:fill="auto"/>
            <w:noWrap/>
            <w:vAlign w:val="center"/>
            <w:hideMark/>
          </w:tcPr>
          <w:p w14:paraId="7BEF25B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Range</w:t>
            </w:r>
          </w:p>
        </w:tc>
        <w:tc>
          <w:tcPr>
            <w:tcW w:w="0" w:type="auto"/>
            <w:tcBorders>
              <w:bottom w:val="single" w:sz="4" w:space="0" w:color="auto"/>
            </w:tcBorders>
            <w:shd w:val="clear" w:color="auto" w:fill="auto"/>
            <w:noWrap/>
            <w:vAlign w:val="bottom"/>
            <w:hideMark/>
          </w:tcPr>
          <w:p w14:paraId="2086D24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Mean</w:t>
            </w:r>
          </w:p>
        </w:tc>
      </w:tr>
      <w:tr w:rsidR="00915377" w:rsidRPr="00A75216" w14:paraId="6B6B593D" w14:textId="77777777" w:rsidTr="00096D26">
        <w:trPr>
          <w:trHeight w:val="20"/>
        </w:trPr>
        <w:tc>
          <w:tcPr>
            <w:tcW w:w="0" w:type="auto"/>
            <w:tcBorders>
              <w:top w:val="single" w:sz="4" w:space="0" w:color="auto"/>
              <w:bottom w:val="nil"/>
            </w:tcBorders>
            <w:shd w:val="clear" w:color="auto" w:fill="auto"/>
            <w:noWrap/>
            <w:vAlign w:val="center"/>
            <w:hideMark/>
          </w:tcPr>
          <w:p w14:paraId="4827CEC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SiO</w:t>
            </w:r>
            <w:r w:rsidRPr="00A75216">
              <w:rPr>
                <w:rFonts w:ascii="Times New Roman" w:eastAsia="Times New Roman" w:hAnsi="Times New Roman"/>
                <w:color w:val="000000" w:themeColor="text1"/>
                <w:sz w:val="24"/>
                <w:szCs w:val="24"/>
                <w:vertAlign w:val="subscript"/>
              </w:rPr>
              <w:t>2</w:t>
            </w:r>
          </w:p>
        </w:tc>
        <w:tc>
          <w:tcPr>
            <w:tcW w:w="0" w:type="auto"/>
            <w:tcBorders>
              <w:top w:val="single" w:sz="4" w:space="0" w:color="auto"/>
              <w:bottom w:val="nil"/>
            </w:tcBorders>
            <w:shd w:val="clear" w:color="auto" w:fill="auto"/>
            <w:noWrap/>
            <w:vAlign w:val="center"/>
            <w:hideMark/>
          </w:tcPr>
          <w:p w14:paraId="3A34133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50.85</w:t>
            </w:r>
          </w:p>
        </w:tc>
        <w:tc>
          <w:tcPr>
            <w:tcW w:w="0" w:type="auto"/>
            <w:tcBorders>
              <w:top w:val="single" w:sz="4" w:space="0" w:color="auto"/>
              <w:bottom w:val="nil"/>
            </w:tcBorders>
            <w:shd w:val="clear" w:color="auto" w:fill="auto"/>
            <w:noWrap/>
            <w:vAlign w:val="center"/>
            <w:hideMark/>
          </w:tcPr>
          <w:p w14:paraId="7AD2E36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46.93</w:t>
            </w:r>
          </w:p>
        </w:tc>
        <w:tc>
          <w:tcPr>
            <w:tcW w:w="0" w:type="auto"/>
            <w:tcBorders>
              <w:top w:val="single" w:sz="4" w:space="0" w:color="auto"/>
              <w:bottom w:val="nil"/>
            </w:tcBorders>
            <w:shd w:val="clear" w:color="auto" w:fill="auto"/>
            <w:noWrap/>
            <w:vAlign w:val="center"/>
            <w:hideMark/>
          </w:tcPr>
          <w:p w14:paraId="076BA56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47.02</w:t>
            </w:r>
          </w:p>
        </w:tc>
        <w:tc>
          <w:tcPr>
            <w:tcW w:w="0" w:type="auto"/>
            <w:tcBorders>
              <w:top w:val="single" w:sz="4" w:space="0" w:color="auto"/>
              <w:bottom w:val="nil"/>
            </w:tcBorders>
            <w:shd w:val="clear" w:color="auto" w:fill="auto"/>
            <w:noWrap/>
            <w:vAlign w:val="center"/>
            <w:hideMark/>
          </w:tcPr>
          <w:p w14:paraId="47B4AA3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49.32</w:t>
            </w:r>
          </w:p>
        </w:tc>
        <w:tc>
          <w:tcPr>
            <w:tcW w:w="0" w:type="auto"/>
            <w:tcBorders>
              <w:top w:val="single" w:sz="4" w:space="0" w:color="auto"/>
              <w:bottom w:val="nil"/>
            </w:tcBorders>
            <w:shd w:val="clear" w:color="auto" w:fill="auto"/>
            <w:noWrap/>
            <w:vAlign w:val="center"/>
            <w:hideMark/>
          </w:tcPr>
          <w:p w14:paraId="78F4003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56.7</w:t>
            </w:r>
          </w:p>
        </w:tc>
        <w:tc>
          <w:tcPr>
            <w:tcW w:w="0" w:type="auto"/>
            <w:tcBorders>
              <w:top w:val="single" w:sz="4" w:space="0" w:color="auto"/>
              <w:bottom w:val="nil"/>
            </w:tcBorders>
            <w:shd w:val="clear" w:color="auto" w:fill="auto"/>
            <w:noWrap/>
            <w:vAlign w:val="center"/>
            <w:hideMark/>
          </w:tcPr>
          <w:p w14:paraId="43B902D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46.93-56.7</w:t>
            </w:r>
          </w:p>
        </w:tc>
        <w:tc>
          <w:tcPr>
            <w:tcW w:w="0" w:type="auto"/>
            <w:tcBorders>
              <w:top w:val="single" w:sz="4" w:space="0" w:color="auto"/>
              <w:bottom w:val="nil"/>
            </w:tcBorders>
            <w:shd w:val="clear" w:color="auto" w:fill="auto"/>
            <w:noWrap/>
            <w:vAlign w:val="bottom"/>
            <w:hideMark/>
          </w:tcPr>
          <w:p w14:paraId="2BAEC94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50.16</w:t>
            </w:r>
          </w:p>
        </w:tc>
      </w:tr>
      <w:tr w:rsidR="00915377" w:rsidRPr="00A75216" w14:paraId="0551DA3F" w14:textId="77777777" w:rsidTr="00096D26">
        <w:trPr>
          <w:trHeight w:val="20"/>
        </w:trPr>
        <w:tc>
          <w:tcPr>
            <w:tcW w:w="0" w:type="auto"/>
            <w:tcBorders>
              <w:top w:val="nil"/>
            </w:tcBorders>
            <w:shd w:val="clear" w:color="auto" w:fill="auto"/>
            <w:noWrap/>
            <w:vAlign w:val="center"/>
            <w:hideMark/>
          </w:tcPr>
          <w:p w14:paraId="104B73D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TiO</w:t>
            </w:r>
            <w:r w:rsidRPr="00A75216">
              <w:rPr>
                <w:rFonts w:ascii="Times New Roman" w:eastAsia="Times New Roman" w:hAnsi="Times New Roman"/>
                <w:color w:val="000000" w:themeColor="text1"/>
                <w:sz w:val="24"/>
                <w:szCs w:val="24"/>
                <w:vertAlign w:val="subscript"/>
              </w:rPr>
              <w:t>2</w:t>
            </w:r>
          </w:p>
        </w:tc>
        <w:tc>
          <w:tcPr>
            <w:tcW w:w="0" w:type="auto"/>
            <w:tcBorders>
              <w:top w:val="nil"/>
            </w:tcBorders>
            <w:shd w:val="clear" w:color="auto" w:fill="auto"/>
            <w:noWrap/>
            <w:vAlign w:val="center"/>
            <w:hideMark/>
          </w:tcPr>
          <w:p w14:paraId="39A7001A"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1.67</w:t>
            </w:r>
          </w:p>
        </w:tc>
        <w:tc>
          <w:tcPr>
            <w:tcW w:w="0" w:type="auto"/>
            <w:tcBorders>
              <w:top w:val="nil"/>
            </w:tcBorders>
            <w:shd w:val="clear" w:color="auto" w:fill="auto"/>
            <w:noWrap/>
            <w:vAlign w:val="center"/>
            <w:hideMark/>
          </w:tcPr>
          <w:p w14:paraId="56BBC3D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2.01</w:t>
            </w:r>
          </w:p>
        </w:tc>
        <w:tc>
          <w:tcPr>
            <w:tcW w:w="0" w:type="auto"/>
            <w:tcBorders>
              <w:top w:val="nil"/>
            </w:tcBorders>
            <w:shd w:val="clear" w:color="auto" w:fill="auto"/>
            <w:noWrap/>
            <w:vAlign w:val="center"/>
            <w:hideMark/>
          </w:tcPr>
          <w:p w14:paraId="7C557D4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1.66</w:t>
            </w:r>
          </w:p>
        </w:tc>
        <w:tc>
          <w:tcPr>
            <w:tcW w:w="0" w:type="auto"/>
            <w:tcBorders>
              <w:top w:val="nil"/>
            </w:tcBorders>
            <w:shd w:val="clear" w:color="auto" w:fill="auto"/>
            <w:noWrap/>
            <w:vAlign w:val="center"/>
            <w:hideMark/>
          </w:tcPr>
          <w:p w14:paraId="76B4DD8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2.51</w:t>
            </w:r>
          </w:p>
        </w:tc>
        <w:tc>
          <w:tcPr>
            <w:tcW w:w="0" w:type="auto"/>
            <w:tcBorders>
              <w:top w:val="nil"/>
            </w:tcBorders>
            <w:shd w:val="clear" w:color="auto" w:fill="auto"/>
            <w:noWrap/>
            <w:vAlign w:val="center"/>
            <w:hideMark/>
          </w:tcPr>
          <w:p w14:paraId="13A31C8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2.54</w:t>
            </w:r>
          </w:p>
        </w:tc>
        <w:tc>
          <w:tcPr>
            <w:tcW w:w="0" w:type="auto"/>
            <w:tcBorders>
              <w:top w:val="nil"/>
            </w:tcBorders>
            <w:shd w:val="clear" w:color="auto" w:fill="auto"/>
            <w:noWrap/>
            <w:vAlign w:val="center"/>
            <w:hideMark/>
          </w:tcPr>
          <w:p w14:paraId="738AE99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2.01-2.54</w:t>
            </w:r>
          </w:p>
        </w:tc>
        <w:tc>
          <w:tcPr>
            <w:tcW w:w="0" w:type="auto"/>
            <w:tcBorders>
              <w:top w:val="nil"/>
            </w:tcBorders>
            <w:shd w:val="clear" w:color="auto" w:fill="auto"/>
            <w:noWrap/>
            <w:vAlign w:val="bottom"/>
            <w:hideMark/>
          </w:tcPr>
          <w:p w14:paraId="33314C8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2.08</w:t>
            </w:r>
          </w:p>
        </w:tc>
      </w:tr>
      <w:tr w:rsidR="00915377" w:rsidRPr="00A75216" w14:paraId="1D78134B" w14:textId="77777777" w:rsidTr="00096D26">
        <w:trPr>
          <w:trHeight w:val="20"/>
        </w:trPr>
        <w:tc>
          <w:tcPr>
            <w:tcW w:w="0" w:type="auto"/>
            <w:shd w:val="clear" w:color="auto" w:fill="auto"/>
            <w:noWrap/>
            <w:vAlign w:val="center"/>
            <w:hideMark/>
          </w:tcPr>
          <w:p w14:paraId="302E586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Al</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eastAsia="Times New Roman" w:hAnsi="Times New Roman"/>
                <w:color w:val="000000" w:themeColor="text1"/>
                <w:sz w:val="24"/>
                <w:szCs w:val="24"/>
                <w:vertAlign w:val="subscript"/>
              </w:rPr>
              <w:t>3</w:t>
            </w:r>
          </w:p>
        </w:tc>
        <w:tc>
          <w:tcPr>
            <w:tcW w:w="0" w:type="auto"/>
            <w:shd w:val="clear" w:color="auto" w:fill="auto"/>
            <w:noWrap/>
            <w:vAlign w:val="center"/>
            <w:hideMark/>
          </w:tcPr>
          <w:p w14:paraId="7D019BF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34.45</w:t>
            </w:r>
          </w:p>
        </w:tc>
        <w:tc>
          <w:tcPr>
            <w:tcW w:w="0" w:type="auto"/>
            <w:shd w:val="clear" w:color="auto" w:fill="auto"/>
            <w:noWrap/>
            <w:vAlign w:val="center"/>
            <w:hideMark/>
          </w:tcPr>
          <w:p w14:paraId="41C92FF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32.54</w:t>
            </w:r>
          </w:p>
        </w:tc>
        <w:tc>
          <w:tcPr>
            <w:tcW w:w="0" w:type="auto"/>
            <w:shd w:val="clear" w:color="auto" w:fill="auto"/>
            <w:noWrap/>
            <w:vAlign w:val="center"/>
            <w:hideMark/>
          </w:tcPr>
          <w:p w14:paraId="5E4108E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35.69</w:t>
            </w:r>
          </w:p>
        </w:tc>
        <w:tc>
          <w:tcPr>
            <w:tcW w:w="0" w:type="auto"/>
            <w:shd w:val="clear" w:color="auto" w:fill="auto"/>
            <w:noWrap/>
            <w:vAlign w:val="center"/>
            <w:hideMark/>
          </w:tcPr>
          <w:p w14:paraId="7FFEF29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35.74</w:t>
            </w:r>
          </w:p>
        </w:tc>
        <w:tc>
          <w:tcPr>
            <w:tcW w:w="0" w:type="auto"/>
            <w:shd w:val="clear" w:color="auto" w:fill="auto"/>
            <w:noWrap/>
            <w:vAlign w:val="center"/>
            <w:hideMark/>
          </w:tcPr>
          <w:p w14:paraId="72AD439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28.46</w:t>
            </w:r>
          </w:p>
        </w:tc>
        <w:tc>
          <w:tcPr>
            <w:tcW w:w="0" w:type="auto"/>
            <w:shd w:val="clear" w:color="auto" w:fill="auto"/>
            <w:noWrap/>
            <w:vAlign w:val="center"/>
            <w:hideMark/>
          </w:tcPr>
          <w:p w14:paraId="7C064B9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28.46-35.74</w:t>
            </w:r>
          </w:p>
        </w:tc>
        <w:tc>
          <w:tcPr>
            <w:tcW w:w="0" w:type="auto"/>
            <w:shd w:val="clear" w:color="auto" w:fill="auto"/>
            <w:noWrap/>
            <w:vAlign w:val="bottom"/>
            <w:hideMark/>
          </w:tcPr>
          <w:p w14:paraId="188E12E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33.38</w:t>
            </w:r>
          </w:p>
        </w:tc>
      </w:tr>
      <w:tr w:rsidR="00915377" w:rsidRPr="00A75216" w14:paraId="414DCD76" w14:textId="77777777" w:rsidTr="00096D26">
        <w:trPr>
          <w:trHeight w:val="20"/>
        </w:trPr>
        <w:tc>
          <w:tcPr>
            <w:tcW w:w="0" w:type="auto"/>
            <w:shd w:val="clear" w:color="auto" w:fill="auto"/>
            <w:noWrap/>
            <w:vAlign w:val="center"/>
            <w:hideMark/>
          </w:tcPr>
          <w:p w14:paraId="2288E2E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Fe</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eastAsia="Times New Roman" w:hAnsi="Times New Roman"/>
                <w:color w:val="000000" w:themeColor="text1"/>
                <w:sz w:val="24"/>
                <w:szCs w:val="24"/>
                <w:vertAlign w:val="subscript"/>
              </w:rPr>
              <w:t>3</w:t>
            </w:r>
          </w:p>
        </w:tc>
        <w:tc>
          <w:tcPr>
            <w:tcW w:w="0" w:type="auto"/>
            <w:shd w:val="clear" w:color="auto" w:fill="auto"/>
            <w:noWrap/>
            <w:vAlign w:val="center"/>
            <w:hideMark/>
          </w:tcPr>
          <w:p w14:paraId="7874F29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w:t>
            </w:r>
          </w:p>
        </w:tc>
        <w:tc>
          <w:tcPr>
            <w:tcW w:w="0" w:type="auto"/>
            <w:shd w:val="clear" w:color="auto" w:fill="auto"/>
            <w:noWrap/>
            <w:vAlign w:val="center"/>
            <w:hideMark/>
          </w:tcPr>
          <w:p w14:paraId="398C23D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3.72</w:t>
            </w:r>
          </w:p>
        </w:tc>
        <w:tc>
          <w:tcPr>
            <w:tcW w:w="0" w:type="auto"/>
            <w:shd w:val="clear" w:color="auto" w:fill="auto"/>
            <w:noWrap/>
            <w:vAlign w:val="center"/>
            <w:hideMark/>
          </w:tcPr>
          <w:p w14:paraId="5047A89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1.59</w:t>
            </w:r>
          </w:p>
        </w:tc>
        <w:tc>
          <w:tcPr>
            <w:tcW w:w="0" w:type="auto"/>
            <w:shd w:val="clear" w:color="auto" w:fill="auto"/>
            <w:noWrap/>
            <w:vAlign w:val="center"/>
            <w:hideMark/>
          </w:tcPr>
          <w:p w14:paraId="681AF57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0.44</w:t>
            </w:r>
          </w:p>
        </w:tc>
        <w:tc>
          <w:tcPr>
            <w:tcW w:w="0" w:type="auto"/>
            <w:shd w:val="clear" w:color="auto" w:fill="auto"/>
            <w:noWrap/>
            <w:vAlign w:val="center"/>
            <w:hideMark/>
          </w:tcPr>
          <w:p w14:paraId="6D474C1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0.61</w:t>
            </w:r>
          </w:p>
        </w:tc>
        <w:tc>
          <w:tcPr>
            <w:tcW w:w="0" w:type="auto"/>
            <w:shd w:val="clear" w:color="auto" w:fill="auto"/>
            <w:noWrap/>
            <w:vAlign w:val="center"/>
            <w:hideMark/>
          </w:tcPr>
          <w:p w14:paraId="633FE0B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0.44-3.72</w:t>
            </w:r>
          </w:p>
        </w:tc>
        <w:tc>
          <w:tcPr>
            <w:tcW w:w="0" w:type="auto"/>
            <w:shd w:val="clear" w:color="auto" w:fill="auto"/>
            <w:noWrap/>
            <w:vAlign w:val="bottom"/>
            <w:hideMark/>
          </w:tcPr>
          <w:p w14:paraId="249D4AD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1.49</w:t>
            </w:r>
          </w:p>
        </w:tc>
      </w:tr>
      <w:tr w:rsidR="00915377" w:rsidRPr="00A75216" w14:paraId="35EAD9F5" w14:textId="77777777" w:rsidTr="00096D26">
        <w:trPr>
          <w:trHeight w:val="20"/>
        </w:trPr>
        <w:tc>
          <w:tcPr>
            <w:tcW w:w="0" w:type="auto"/>
            <w:shd w:val="clear" w:color="auto" w:fill="auto"/>
            <w:noWrap/>
            <w:vAlign w:val="center"/>
            <w:hideMark/>
          </w:tcPr>
          <w:p w14:paraId="60D0052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roofErr w:type="spellStart"/>
            <w:r w:rsidRPr="00A75216">
              <w:rPr>
                <w:rFonts w:ascii="Times New Roman" w:eastAsia="Times New Roman" w:hAnsi="Times New Roman"/>
                <w:color w:val="000000" w:themeColor="text1"/>
                <w:sz w:val="24"/>
                <w:szCs w:val="24"/>
              </w:rPr>
              <w:t>MgO</w:t>
            </w:r>
            <w:proofErr w:type="spellEnd"/>
          </w:p>
        </w:tc>
        <w:tc>
          <w:tcPr>
            <w:tcW w:w="0" w:type="auto"/>
            <w:shd w:val="clear" w:color="auto" w:fill="auto"/>
            <w:noWrap/>
            <w:vAlign w:val="center"/>
            <w:hideMark/>
          </w:tcPr>
          <w:p w14:paraId="2762887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0.11</w:t>
            </w:r>
          </w:p>
        </w:tc>
        <w:tc>
          <w:tcPr>
            <w:tcW w:w="0" w:type="auto"/>
            <w:shd w:val="clear" w:color="auto" w:fill="auto"/>
            <w:noWrap/>
            <w:vAlign w:val="center"/>
            <w:hideMark/>
          </w:tcPr>
          <w:p w14:paraId="0A1A8BF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0.18</w:t>
            </w:r>
          </w:p>
        </w:tc>
        <w:tc>
          <w:tcPr>
            <w:tcW w:w="0" w:type="auto"/>
            <w:shd w:val="clear" w:color="auto" w:fill="auto"/>
            <w:noWrap/>
            <w:vAlign w:val="center"/>
            <w:hideMark/>
          </w:tcPr>
          <w:p w14:paraId="3778157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0.05</w:t>
            </w:r>
          </w:p>
        </w:tc>
        <w:tc>
          <w:tcPr>
            <w:tcW w:w="0" w:type="auto"/>
            <w:shd w:val="clear" w:color="auto" w:fill="auto"/>
            <w:noWrap/>
            <w:vAlign w:val="center"/>
            <w:hideMark/>
          </w:tcPr>
          <w:p w14:paraId="14DC397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0.03</w:t>
            </w:r>
          </w:p>
        </w:tc>
        <w:tc>
          <w:tcPr>
            <w:tcW w:w="0" w:type="auto"/>
            <w:shd w:val="clear" w:color="auto" w:fill="auto"/>
            <w:noWrap/>
            <w:vAlign w:val="center"/>
            <w:hideMark/>
          </w:tcPr>
          <w:p w14:paraId="5F947B4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0.04</w:t>
            </w:r>
          </w:p>
        </w:tc>
        <w:tc>
          <w:tcPr>
            <w:tcW w:w="0" w:type="auto"/>
            <w:shd w:val="clear" w:color="auto" w:fill="auto"/>
            <w:noWrap/>
            <w:vAlign w:val="center"/>
            <w:hideMark/>
          </w:tcPr>
          <w:p w14:paraId="5E49CA0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0.03-0.18</w:t>
            </w:r>
          </w:p>
        </w:tc>
        <w:tc>
          <w:tcPr>
            <w:tcW w:w="0" w:type="auto"/>
            <w:shd w:val="clear" w:color="auto" w:fill="auto"/>
            <w:noWrap/>
            <w:vAlign w:val="bottom"/>
            <w:hideMark/>
          </w:tcPr>
          <w:p w14:paraId="4FD83EB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0.08</w:t>
            </w:r>
          </w:p>
        </w:tc>
      </w:tr>
      <w:tr w:rsidR="00915377" w:rsidRPr="00A75216" w14:paraId="47CB846C" w14:textId="77777777" w:rsidTr="00096D26">
        <w:trPr>
          <w:trHeight w:val="20"/>
        </w:trPr>
        <w:tc>
          <w:tcPr>
            <w:tcW w:w="0" w:type="auto"/>
            <w:shd w:val="clear" w:color="auto" w:fill="auto"/>
            <w:noWrap/>
            <w:vAlign w:val="center"/>
            <w:hideMark/>
          </w:tcPr>
          <w:p w14:paraId="0DB85FE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roofErr w:type="spellStart"/>
            <w:r w:rsidRPr="00A75216">
              <w:rPr>
                <w:rFonts w:ascii="Times New Roman" w:eastAsia="Times New Roman" w:hAnsi="Times New Roman"/>
                <w:color w:val="000000" w:themeColor="text1"/>
                <w:sz w:val="24"/>
                <w:szCs w:val="24"/>
              </w:rPr>
              <w:t>MnO</w:t>
            </w:r>
            <w:proofErr w:type="spellEnd"/>
          </w:p>
        </w:tc>
        <w:tc>
          <w:tcPr>
            <w:tcW w:w="0" w:type="auto"/>
            <w:shd w:val="clear" w:color="auto" w:fill="auto"/>
            <w:noWrap/>
            <w:vAlign w:val="center"/>
            <w:hideMark/>
          </w:tcPr>
          <w:p w14:paraId="7544CB5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6B3A4E1A"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36D338F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603CA5B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11ADEC0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5844386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0.00-0.01</w:t>
            </w:r>
          </w:p>
        </w:tc>
        <w:tc>
          <w:tcPr>
            <w:tcW w:w="0" w:type="auto"/>
            <w:shd w:val="clear" w:color="auto" w:fill="auto"/>
            <w:noWrap/>
            <w:vAlign w:val="bottom"/>
            <w:hideMark/>
          </w:tcPr>
          <w:p w14:paraId="4C35D22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r>
      <w:tr w:rsidR="00915377" w:rsidRPr="00A75216" w14:paraId="13A0CAE6" w14:textId="77777777" w:rsidTr="00096D26">
        <w:trPr>
          <w:trHeight w:val="20"/>
        </w:trPr>
        <w:tc>
          <w:tcPr>
            <w:tcW w:w="0" w:type="auto"/>
            <w:shd w:val="clear" w:color="auto" w:fill="auto"/>
            <w:noWrap/>
            <w:vAlign w:val="center"/>
            <w:hideMark/>
          </w:tcPr>
          <w:p w14:paraId="65A3F8C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roofErr w:type="spellStart"/>
            <w:r w:rsidRPr="00A75216">
              <w:rPr>
                <w:rFonts w:ascii="Times New Roman" w:eastAsia="Times New Roman" w:hAnsi="Times New Roman"/>
                <w:color w:val="000000" w:themeColor="text1"/>
                <w:sz w:val="24"/>
                <w:szCs w:val="24"/>
              </w:rPr>
              <w:t>CaO</w:t>
            </w:r>
            <w:proofErr w:type="spellEnd"/>
          </w:p>
        </w:tc>
        <w:tc>
          <w:tcPr>
            <w:tcW w:w="0" w:type="auto"/>
            <w:shd w:val="clear" w:color="auto" w:fill="auto"/>
            <w:noWrap/>
            <w:vAlign w:val="center"/>
            <w:hideMark/>
          </w:tcPr>
          <w:p w14:paraId="5E8CBAF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0.05</w:t>
            </w:r>
          </w:p>
        </w:tc>
        <w:tc>
          <w:tcPr>
            <w:tcW w:w="0" w:type="auto"/>
            <w:shd w:val="clear" w:color="auto" w:fill="auto"/>
            <w:noWrap/>
            <w:vAlign w:val="center"/>
            <w:hideMark/>
          </w:tcPr>
          <w:p w14:paraId="57ECB40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0.59</w:t>
            </w:r>
          </w:p>
        </w:tc>
        <w:tc>
          <w:tcPr>
            <w:tcW w:w="0" w:type="auto"/>
            <w:shd w:val="clear" w:color="auto" w:fill="auto"/>
            <w:noWrap/>
            <w:vAlign w:val="center"/>
            <w:hideMark/>
          </w:tcPr>
          <w:p w14:paraId="2EC3296A"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0.05</w:t>
            </w:r>
          </w:p>
        </w:tc>
        <w:tc>
          <w:tcPr>
            <w:tcW w:w="0" w:type="auto"/>
            <w:shd w:val="clear" w:color="auto" w:fill="auto"/>
            <w:noWrap/>
            <w:vAlign w:val="center"/>
            <w:hideMark/>
          </w:tcPr>
          <w:p w14:paraId="10189C2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0.04</w:t>
            </w:r>
          </w:p>
        </w:tc>
        <w:tc>
          <w:tcPr>
            <w:tcW w:w="0" w:type="auto"/>
            <w:shd w:val="clear" w:color="auto" w:fill="auto"/>
            <w:noWrap/>
            <w:vAlign w:val="center"/>
            <w:hideMark/>
          </w:tcPr>
          <w:p w14:paraId="1B2C4DE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0.04</w:t>
            </w:r>
          </w:p>
        </w:tc>
        <w:tc>
          <w:tcPr>
            <w:tcW w:w="0" w:type="auto"/>
            <w:shd w:val="clear" w:color="auto" w:fill="auto"/>
            <w:noWrap/>
            <w:vAlign w:val="center"/>
            <w:hideMark/>
          </w:tcPr>
          <w:p w14:paraId="0DB6664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0.04-0.59</w:t>
            </w:r>
          </w:p>
        </w:tc>
        <w:tc>
          <w:tcPr>
            <w:tcW w:w="0" w:type="auto"/>
            <w:shd w:val="clear" w:color="auto" w:fill="auto"/>
            <w:noWrap/>
            <w:vAlign w:val="bottom"/>
            <w:hideMark/>
          </w:tcPr>
          <w:p w14:paraId="297F4C5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0.15</w:t>
            </w:r>
          </w:p>
        </w:tc>
      </w:tr>
      <w:tr w:rsidR="00915377" w:rsidRPr="00A75216" w14:paraId="1B6940D2" w14:textId="77777777" w:rsidTr="00096D26">
        <w:trPr>
          <w:trHeight w:val="20"/>
        </w:trPr>
        <w:tc>
          <w:tcPr>
            <w:tcW w:w="0" w:type="auto"/>
            <w:shd w:val="clear" w:color="auto" w:fill="auto"/>
            <w:noWrap/>
            <w:vAlign w:val="center"/>
            <w:hideMark/>
          </w:tcPr>
          <w:p w14:paraId="1A94A7D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Na</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p>
        </w:tc>
        <w:tc>
          <w:tcPr>
            <w:tcW w:w="0" w:type="auto"/>
            <w:shd w:val="clear" w:color="auto" w:fill="auto"/>
            <w:noWrap/>
            <w:vAlign w:val="center"/>
            <w:hideMark/>
          </w:tcPr>
          <w:p w14:paraId="53F84F4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0.02</w:t>
            </w:r>
          </w:p>
        </w:tc>
        <w:tc>
          <w:tcPr>
            <w:tcW w:w="0" w:type="auto"/>
            <w:shd w:val="clear" w:color="auto" w:fill="auto"/>
            <w:noWrap/>
            <w:vAlign w:val="center"/>
            <w:hideMark/>
          </w:tcPr>
          <w:p w14:paraId="7806450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2392655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4246D87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w:t>
            </w:r>
          </w:p>
        </w:tc>
        <w:tc>
          <w:tcPr>
            <w:tcW w:w="0" w:type="auto"/>
            <w:shd w:val="clear" w:color="auto" w:fill="auto"/>
            <w:noWrap/>
            <w:vAlign w:val="center"/>
            <w:hideMark/>
          </w:tcPr>
          <w:p w14:paraId="32EBB5A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17A4D91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0-0.02</w:t>
            </w:r>
          </w:p>
        </w:tc>
        <w:tc>
          <w:tcPr>
            <w:tcW w:w="0" w:type="auto"/>
            <w:shd w:val="clear" w:color="auto" w:fill="auto"/>
            <w:noWrap/>
            <w:vAlign w:val="bottom"/>
            <w:hideMark/>
          </w:tcPr>
          <w:p w14:paraId="2A29A9F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r>
      <w:tr w:rsidR="00915377" w:rsidRPr="00A75216" w14:paraId="10F0790A" w14:textId="77777777" w:rsidTr="00096D26">
        <w:trPr>
          <w:trHeight w:val="20"/>
        </w:trPr>
        <w:tc>
          <w:tcPr>
            <w:tcW w:w="0" w:type="auto"/>
            <w:shd w:val="clear" w:color="auto" w:fill="auto"/>
            <w:noWrap/>
            <w:vAlign w:val="center"/>
            <w:hideMark/>
          </w:tcPr>
          <w:p w14:paraId="2FE8699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K</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p>
        </w:tc>
        <w:tc>
          <w:tcPr>
            <w:tcW w:w="0" w:type="auto"/>
            <w:shd w:val="clear" w:color="auto" w:fill="auto"/>
            <w:noWrap/>
            <w:vAlign w:val="center"/>
            <w:hideMark/>
          </w:tcPr>
          <w:p w14:paraId="0227B3A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0.27</w:t>
            </w:r>
          </w:p>
        </w:tc>
        <w:tc>
          <w:tcPr>
            <w:tcW w:w="0" w:type="auto"/>
            <w:shd w:val="clear" w:color="auto" w:fill="auto"/>
            <w:noWrap/>
            <w:vAlign w:val="center"/>
            <w:hideMark/>
          </w:tcPr>
          <w:p w14:paraId="4822DEE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0.31</w:t>
            </w:r>
          </w:p>
        </w:tc>
        <w:tc>
          <w:tcPr>
            <w:tcW w:w="0" w:type="auto"/>
            <w:shd w:val="clear" w:color="auto" w:fill="auto"/>
            <w:noWrap/>
            <w:vAlign w:val="center"/>
            <w:hideMark/>
          </w:tcPr>
          <w:p w14:paraId="7CCF608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0.09</w:t>
            </w:r>
          </w:p>
        </w:tc>
        <w:tc>
          <w:tcPr>
            <w:tcW w:w="0" w:type="auto"/>
            <w:shd w:val="clear" w:color="auto" w:fill="auto"/>
            <w:noWrap/>
            <w:vAlign w:val="center"/>
            <w:hideMark/>
          </w:tcPr>
          <w:p w14:paraId="3AB7D70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0.04</w:t>
            </w:r>
          </w:p>
        </w:tc>
        <w:tc>
          <w:tcPr>
            <w:tcW w:w="0" w:type="auto"/>
            <w:shd w:val="clear" w:color="auto" w:fill="auto"/>
            <w:noWrap/>
            <w:vAlign w:val="center"/>
            <w:hideMark/>
          </w:tcPr>
          <w:p w14:paraId="39C08D8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2B02E63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0.01-0.31</w:t>
            </w:r>
          </w:p>
        </w:tc>
        <w:tc>
          <w:tcPr>
            <w:tcW w:w="0" w:type="auto"/>
            <w:shd w:val="clear" w:color="auto" w:fill="auto"/>
            <w:noWrap/>
            <w:vAlign w:val="bottom"/>
            <w:hideMark/>
          </w:tcPr>
          <w:p w14:paraId="294681D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0.14</w:t>
            </w:r>
          </w:p>
        </w:tc>
      </w:tr>
      <w:tr w:rsidR="00915377" w:rsidRPr="00A75216" w14:paraId="6C6CC105" w14:textId="77777777" w:rsidTr="00096D26">
        <w:trPr>
          <w:trHeight w:val="20"/>
        </w:trPr>
        <w:tc>
          <w:tcPr>
            <w:tcW w:w="0" w:type="auto"/>
            <w:shd w:val="clear" w:color="auto" w:fill="auto"/>
            <w:noWrap/>
            <w:vAlign w:val="center"/>
            <w:hideMark/>
          </w:tcPr>
          <w:p w14:paraId="74603D3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P</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eastAsia="Times New Roman" w:hAnsi="Times New Roman"/>
                <w:color w:val="000000" w:themeColor="text1"/>
                <w:sz w:val="24"/>
                <w:szCs w:val="24"/>
                <w:vertAlign w:val="subscript"/>
              </w:rPr>
              <w:t>5</w:t>
            </w:r>
          </w:p>
        </w:tc>
        <w:tc>
          <w:tcPr>
            <w:tcW w:w="0" w:type="auto"/>
            <w:shd w:val="clear" w:color="auto" w:fill="auto"/>
            <w:noWrap/>
            <w:vAlign w:val="center"/>
            <w:hideMark/>
          </w:tcPr>
          <w:p w14:paraId="2B1A276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0.08</w:t>
            </w:r>
          </w:p>
        </w:tc>
        <w:tc>
          <w:tcPr>
            <w:tcW w:w="0" w:type="auto"/>
            <w:shd w:val="clear" w:color="auto" w:fill="auto"/>
            <w:noWrap/>
            <w:vAlign w:val="center"/>
            <w:hideMark/>
          </w:tcPr>
          <w:p w14:paraId="25655C0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0.08</w:t>
            </w:r>
          </w:p>
        </w:tc>
        <w:tc>
          <w:tcPr>
            <w:tcW w:w="0" w:type="auto"/>
            <w:shd w:val="clear" w:color="auto" w:fill="auto"/>
            <w:noWrap/>
            <w:vAlign w:val="center"/>
            <w:hideMark/>
          </w:tcPr>
          <w:p w14:paraId="3C883D5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0.03</w:t>
            </w:r>
          </w:p>
        </w:tc>
        <w:tc>
          <w:tcPr>
            <w:tcW w:w="0" w:type="auto"/>
            <w:shd w:val="clear" w:color="auto" w:fill="auto"/>
            <w:noWrap/>
            <w:vAlign w:val="center"/>
            <w:hideMark/>
          </w:tcPr>
          <w:p w14:paraId="51A58F9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0.03</w:t>
            </w:r>
          </w:p>
        </w:tc>
        <w:tc>
          <w:tcPr>
            <w:tcW w:w="0" w:type="auto"/>
            <w:shd w:val="clear" w:color="auto" w:fill="auto"/>
            <w:noWrap/>
            <w:vAlign w:val="center"/>
            <w:hideMark/>
          </w:tcPr>
          <w:p w14:paraId="57835A8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0.04</w:t>
            </w:r>
          </w:p>
        </w:tc>
        <w:tc>
          <w:tcPr>
            <w:tcW w:w="0" w:type="auto"/>
            <w:shd w:val="clear" w:color="auto" w:fill="auto"/>
            <w:noWrap/>
            <w:vAlign w:val="center"/>
            <w:hideMark/>
          </w:tcPr>
          <w:p w14:paraId="65355E8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0.03-0.08</w:t>
            </w:r>
          </w:p>
        </w:tc>
        <w:tc>
          <w:tcPr>
            <w:tcW w:w="0" w:type="auto"/>
            <w:shd w:val="clear" w:color="auto" w:fill="auto"/>
            <w:noWrap/>
            <w:vAlign w:val="bottom"/>
            <w:hideMark/>
          </w:tcPr>
          <w:p w14:paraId="4B78980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0.05</w:t>
            </w:r>
          </w:p>
        </w:tc>
      </w:tr>
      <w:tr w:rsidR="00915377" w:rsidRPr="00A75216" w14:paraId="4B59223E" w14:textId="77777777" w:rsidTr="00096D26">
        <w:trPr>
          <w:trHeight w:val="20"/>
        </w:trPr>
        <w:tc>
          <w:tcPr>
            <w:tcW w:w="0" w:type="auto"/>
            <w:shd w:val="clear" w:color="auto" w:fill="auto"/>
            <w:noWrap/>
            <w:vAlign w:val="center"/>
            <w:hideMark/>
          </w:tcPr>
          <w:p w14:paraId="2335C86A"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LOI</w:t>
            </w:r>
          </w:p>
        </w:tc>
        <w:tc>
          <w:tcPr>
            <w:tcW w:w="0" w:type="auto"/>
            <w:shd w:val="clear" w:color="auto" w:fill="auto"/>
            <w:noWrap/>
            <w:vAlign w:val="center"/>
            <w:hideMark/>
          </w:tcPr>
          <w:p w14:paraId="61565E0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11.89</w:t>
            </w:r>
          </w:p>
        </w:tc>
        <w:tc>
          <w:tcPr>
            <w:tcW w:w="0" w:type="auto"/>
            <w:shd w:val="clear" w:color="auto" w:fill="auto"/>
            <w:noWrap/>
            <w:vAlign w:val="center"/>
            <w:hideMark/>
          </w:tcPr>
          <w:p w14:paraId="496306D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11.66</w:t>
            </w:r>
          </w:p>
        </w:tc>
        <w:tc>
          <w:tcPr>
            <w:tcW w:w="0" w:type="auto"/>
            <w:shd w:val="clear" w:color="auto" w:fill="auto"/>
            <w:noWrap/>
            <w:vAlign w:val="center"/>
            <w:hideMark/>
          </w:tcPr>
          <w:p w14:paraId="770B4CE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12.79</w:t>
            </w:r>
          </w:p>
        </w:tc>
        <w:tc>
          <w:tcPr>
            <w:tcW w:w="0" w:type="auto"/>
            <w:shd w:val="clear" w:color="auto" w:fill="auto"/>
            <w:noWrap/>
            <w:vAlign w:val="center"/>
            <w:hideMark/>
          </w:tcPr>
          <w:p w14:paraId="0793684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11.07</w:t>
            </w:r>
          </w:p>
        </w:tc>
        <w:tc>
          <w:tcPr>
            <w:tcW w:w="0" w:type="auto"/>
            <w:shd w:val="clear" w:color="auto" w:fill="auto"/>
            <w:noWrap/>
            <w:vAlign w:val="center"/>
            <w:hideMark/>
          </w:tcPr>
          <w:p w14:paraId="3D155F5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10.17</w:t>
            </w:r>
          </w:p>
        </w:tc>
        <w:tc>
          <w:tcPr>
            <w:tcW w:w="0" w:type="auto"/>
            <w:shd w:val="clear" w:color="auto" w:fill="auto"/>
            <w:noWrap/>
            <w:vAlign w:val="center"/>
            <w:hideMark/>
          </w:tcPr>
          <w:p w14:paraId="77F8434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10.17-12.79</w:t>
            </w:r>
          </w:p>
        </w:tc>
        <w:tc>
          <w:tcPr>
            <w:tcW w:w="0" w:type="auto"/>
            <w:shd w:val="clear" w:color="auto" w:fill="auto"/>
            <w:noWrap/>
            <w:vAlign w:val="bottom"/>
            <w:hideMark/>
          </w:tcPr>
          <w:p w14:paraId="0A3917F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11.52</w:t>
            </w:r>
          </w:p>
        </w:tc>
      </w:tr>
      <w:tr w:rsidR="00915377" w:rsidRPr="00A75216" w14:paraId="249E0A08" w14:textId="77777777" w:rsidTr="00096D26">
        <w:trPr>
          <w:trHeight w:val="20"/>
        </w:trPr>
        <w:tc>
          <w:tcPr>
            <w:tcW w:w="0" w:type="auto"/>
            <w:gridSpan w:val="7"/>
            <w:shd w:val="clear" w:color="auto" w:fill="auto"/>
            <w:vAlign w:val="center"/>
            <w:hideMark/>
          </w:tcPr>
          <w:p w14:paraId="3583714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bottom"/>
            <w:hideMark/>
          </w:tcPr>
          <w:p w14:paraId="0E9C7E1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r>
      <w:tr w:rsidR="00915377" w:rsidRPr="00A75216" w14:paraId="426C8602" w14:textId="77777777" w:rsidTr="00096D26">
        <w:trPr>
          <w:trHeight w:val="20"/>
        </w:trPr>
        <w:tc>
          <w:tcPr>
            <w:tcW w:w="0" w:type="auto"/>
            <w:shd w:val="clear" w:color="auto" w:fill="auto"/>
            <w:noWrap/>
            <w:vAlign w:val="center"/>
            <w:hideMark/>
          </w:tcPr>
          <w:p w14:paraId="5DF387E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Al</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eastAsia="Times New Roman" w:hAnsi="Times New Roman"/>
                <w:color w:val="000000" w:themeColor="text1"/>
                <w:sz w:val="24"/>
                <w:szCs w:val="24"/>
                <w:vertAlign w:val="subscript"/>
              </w:rPr>
              <w:t>3</w:t>
            </w:r>
            <w:r w:rsidRPr="00A75216">
              <w:rPr>
                <w:rFonts w:ascii="Times New Roman" w:eastAsia="Times New Roman" w:hAnsi="Times New Roman"/>
                <w:color w:val="000000" w:themeColor="text1"/>
                <w:sz w:val="24"/>
                <w:szCs w:val="24"/>
              </w:rPr>
              <w:t>/TiO</w:t>
            </w:r>
            <w:r w:rsidRPr="00A75216">
              <w:rPr>
                <w:rFonts w:ascii="Times New Roman" w:eastAsia="Times New Roman" w:hAnsi="Times New Roman"/>
                <w:color w:val="000000" w:themeColor="text1"/>
                <w:sz w:val="24"/>
                <w:szCs w:val="24"/>
                <w:vertAlign w:val="subscript"/>
              </w:rPr>
              <w:t>2</w:t>
            </w:r>
          </w:p>
        </w:tc>
        <w:tc>
          <w:tcPr>
            <w:tcW w:w="0" w:type="auto"/>
            <w:shd w:val="clear" w:color="auto" w:fill="auto"/>
            <w:noWrap/>
            <w:vAlign w:val="center"/>
            <w:hideMark/>
          </w:tcPr>
          <w:p w14:paraId="62B2AA0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20.63</w:t>
            </w:r>
          </w:p>
        </w:tc>
        <w:tc>
          <w:tcPr>
            <w:tcW w:w="0" w:type="auto"/>
            <w:shd w:val="clear" w:color="auto" w:fill="auto"/>
            <w:noWrap/>
            <w:vAlign w:val="center"/>
            <w:hideMark/>
          </w:tcPr>
          <w:p w14:paraId="7B32807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16.19</w:t>
            </w:r>
          </w:p>
        </w:tc>
        <w:tc>
          <w:tcPr>
            <w:tcW w:w="0" w:type="auto"/>
            <w:shd w:val="clear" w:color="auto" w:fill="auto"/>
            <w:noWrap/>
            <w:vAlign w:val="center"/>
            <w:hideMark/>
          </w:tcPr>
          <w:p w14:paraId="5B77944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21.5</w:t>
            </w:r>
          </w:p>
        </w:tc>
        <w:tc>
          <w:tcPr>
            <w:tcW w:w="0" w:type="auto"/>
            <w:shd w:val="clear" w:color="auto" w:fill="auto"/>
            <w:noWrap/>
            <w:vAlign w:val="center"/>
            <w:hideMark/>
          </w:tcPr>
          <w:p w14:paraId="158108A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14.24</w:t>
            </w:r>
          </w:p>
        </w:tc>
        <w:tc>
          <w:tcPr>
            <w:tcW w:w="0" w:type="auto"/>
            <w:shd w:val="clear" w:color="auto" w:fill="auto"/>
            <w:noWrap/>
            <w:vAlign w:val="center"/>
            <w:hideMark/>
          </w:tcPr>
          <w:p w14:paraId="12355E0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11.2</w:t>
            </w:r>
          </w:p>
        </w:tc>
        <w:tc>
          <w:tcPr>
            <w:tcW w:w="0" w:type="auto"/>
            <w:shd w:val="clear" w:color="auto" w:fill="auto"/>
            <w:noWrap/>
            <w:vAlign w:val="center"/>
            <w:hideMark/>
          </w:tcPr>
          <w:p w14:paraId="24654CA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11.2 – 21.50</w:t>
            </w:r>
          </w:p>
        </w:tc>
        <w:tc>
          <w:tcPr>
            <w:tcW w:w="0" w:type="auto"/>
            <w:shd w:val="clear" w:color="auto" w:fill="auto"/>
            <w:noWrap/>
            <w:vAlign w:val="bottom"/>
            <w:hideMark/>
          </w:tcPr>
          <w:p w14:paraId="5D3B2E4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16.75</w:t>
            </w:r>
          </w:p>
        </w:tc>
      </w:tr>
      <w:tr w:rsidR="00915377" w:rsidRPr="00A75216" w14:paraId="463E379F" w14:textId="77777777" w:rsidTr="00096D26">
        <w:trPr>
          <w:trHeight w:val="20"/>
        </w:trPr>
        <w:tc>
          <w:tcPr>
            <w:tcW w:w="0" w:type="auto"/>
            <w:shd w:val="clear" w:color="auto" w:fill="auto"/>
            <w:noWrap/>
            <w:vAlign w:val="center"/>
            <w:hideMark/>
          </w:tcPr>
          <w:p w14:paraId="585DD77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K</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O/Al</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eastAsia="Times New Roman" w:hAnsi="Times New Roman"/>
                <w:color w:val="000000" w:themeColor="text1"/>
                <w:sz w:val="24"/>
                <w:szCs w:val="24"/>
                <w:vertAlign w:val="subscript"/>
              </w:rPr>
              <w:t>3</w:t>
            </w:r>
          </w:p>
        </w:tc>
        <w:tc>
          <w:tcPr>
            <w:tcW w:w="0" w:type="auto"/>
            <w:shd w:val="clear" w:color="auto" w:fill="auto"/>
            <w:noWrap/>
            <w:vAlign w:val="center"/>
            <w:hideMark/>
          </w:tcPr>
          <w:p w14:paraId="2320AB4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3758A17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0.01</w:t>
            </w:r>
          </w:p>
        </w:tc>
        <w:tc>
          <w:tcPr>
            <w:tcW w:w="0" w:type="auto"/>
            <w:shd w:val="clear" w:color="auto" w:fill="auto"/>
            <w:noWrap/>
            <w:vAlign w:val="center"/>
            <w:hideMark/>
          </w:tcPr>
          <w:p w14:paraId="5E36E25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w:t>
            </w:r>
          </w:p>
        </w:tc>
        <w:tc>
          <w:tcPr>
            <w:tcW w:w="0" w:type="auto"/>
            <w:shd w:val="clear" w:color="auto" w:fill="auto"/>
            <w:noWrap/>
            <w:vAlign w:val="center"/>
            <w:hideMark/>
          </w:tcPr>
          <w:p w14:paraId="7A95FF7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w:t>
            </w:r>
          </w:p>
        </w:tc>
        <w:tc>
          <w:tcPr>
            <w:tcW w:w="0" w:type="auto"/>
            <w:shd w:val="clear" w:color="auto" w:fill="auto"/>
            <w:noWrap/>
            <w:vAlign w:val="center"/>
            <w:hideMark/>
          </w:tcPr>
          <w:p w14:paraId="67766C9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w:t>
            </w:r>
          </w:p>
        </w:tc>
        <w:tc>
          <w:tcPr>
            <w:tcW w:w="0" w:type="auto"/>
            <w:shd w:val="clear" w:color="auto" w:fill="auto"/>
            <w:noWrap/>
            <w:vAlign w:val="center"/>
            <w:hideMark/>
          </w:tcPr>
          <w:p w14:paraId="4530E08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0.00 – 0.01</w:t>
            </w:r>
          </w:p>
        </w:tc>
        <w:tc>
          <w:tcPr>
            <w:tcW w:w="0" w:type="auto"/>
            <w:shd w:val="clear" w:color="auto" w:fill="auto"/>
            <w:noWrap/>
            <w:vAlign w:val="bottom"/>
            <w:hideMark/>
          </w:tcPr>
          <w:p w14:paraId="7F21942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0.00</w:t>
            </w:r>
          </w:p>
        </w:tc>
      </w:tr>
      <w:tr w:rsidR="00915377" w:rsidRPr="00A75216" w14:paraId="08BD016B" w14:textId="77777777" w:rsidTr="00096D26">
        <w:trPr>
          <w:trHeight w:val="20"/>
        </w:trPr>
        <w:tc>
          <w:tcPr>
            <w:tcW w:w="0" w:type="auto"/>
            <w:shd w:val="clear" w:color="auto" w:fill="auto"/>
            <w:noWrap/>
            <w:vAlign w:val="center"/>
          </w:tcPr>
          <w:p w14:paraId="5BE8AE4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087363C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4DC80F7A"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0F06A60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0D1BDA7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0099007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08B3AB0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bottom"/>
          </w:tcPr>
          <w:p w14:paraId="6FB4DE3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r>
      <w:tr w:rsidR="00915377" w:rsidRPr="00A75216" w14:paraId="111E237F" w14:textId="77777777" w:rsidTr="00096D26">
        <w:trPr>
          <w:trHeight w:val="20"/>
        </w:trPr>
        <w:tc>
          <w:tcPr>
            <w:tcW w:w="0" w:type="auto"/>
            <w:shd w:val="clear" w:color="auto" w:fill="auto"/>
            <w:noWrap/>
            <w:vAlign w:val="center"/>
            <w:hideMark/>
          </w:tcPr>
          <w:p w14:paraId="55EC084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CIA</w:t>
            </w:r>
          </w:p>
        </w:tc>
        <w:tc>
          <w:tcPr>
            <w:tcW w:w="0" w:type="auto"/>
            <w:shd w:val="clear" w:color="auto" w:fill="auto"/>
            <w:noWrap/>
            <w:vAlign w:val="center"/>
            <w:hideMark/>
          </w:tcPr>
          <w:p w14:paraId="5B05DA7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99.02</w:t>
            </w:r>
          </w:p>
        </w:tc>
        <w:tc>
          <w:tcPr>
            <w:tcW w:w="0" w:type="auto"/>
            <w:shd w:val="clear" w:color="auto" w:fill="auto"/>
            <w:noWrap/>
            <w:vAlign w:val="center"/>
            <w:hideMark/>
          </w:tcPr>
          <w:p w14:paraId="0A9BD9A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97.28</w:t>
            </w:r>
          </w:p>
        </w:tc>
        <w:tc>
          <w:tcPr>
            <w:tcW w:w="0" w:type="auto"/>
            <w:shd w:val="clear" w:color="auto" w:fill="auto"/>
            <w:noWrap/>
            <w:vAlign w:val="center"/>
            <w:hideMark/>
          </w:tcPr>
          <w:p w14:paraId="17FAD41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99.58</w:t>
            </w:r>
          </w:p>
        </w:tc>
        <w:tc>
          <w:tcPr>
            <w:tcW w:w="0" w:type="auto"/>
            <w:shd w:val="clear" w:color="auto" w:fill="auto"/>
            <w:noWrap/>
            <w:vAlign w:val="center"/>
            <w:hideMark/>
          </w:tcPr>
          <w:p w14:paraId="0CA7FF3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99.78</w:t>
            </w:r>
          </w:p>
        </w:tc>
        <w:tc>
          <w:tcPr>
            <w:tcW w:w="0" w:type="auto"/>
            <w:shd w:val="clear" w:color="auto" w:fill="auto"/>
            <w:noWrap/>
            <w:vAlign w:val="center"/>
            <w:hideMark/>
          </w:tcPr>
          <w:p w14:paraId="23F731B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99.79</w:t>
            </w:r>
          </w:p>
        </w:tc>
        <w:tc>
          <w:tcPr>
            <w:tcW w:w="0" w:type="auto"/>
            <w:shd w:val="clear" w:color="auto" w:fill="auto"/>
            <w:noWrap/>
            <w:vAlign w:val="center"/>
            <w:hideMark/>
          </w:tcPr>
          <w:p w14:paraId="5D3BAEB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97.28 – 99.79</w:t>
            </w:r>
          </w:p>
        </w:tc>
        <w:tc>
          <w:tcPr>
            <w:tcW w:w="0" w:type="auto"/>
            <w:shd w:val="clear" w:color="auto" w:fill="auto"/>
            <w:noWrap/>
            <w:vAlign w:val="bottom"/>
            <w:hideMark/>
          </w:tcPr>
          <w:p w14:paraId="55AAB63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99.09</w:t>
            </w:r>
          </w:p>
        </w:tc>
      </w:tr>
      <w:tr w:rsidR="00915377" w:rsidRPr="00A75216" w14:paraId="204DE038" w14:textId="77777777" w:rsidTr="00096D26">
        <w:trPr>
          <w:trHeight w:val="20"/>
        </w:trPr>
        <w:tc>
          <w:tcPr>
            <w:tcW w:w="0" w:type="auto"/>
            <w:shd w:val="clear" w:color="auto" w:fill="auto"/>
            <w:noWrap/>
            <w:vAlign w:val="center"/>
            <w:hideMark/>
          </w:tcPr>
          <w:p w14:paraId="4C4470B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CIW</w:t>
            </w:r>
          </w:p>
        </w:tc>
        <w:tc>
          <w:tcPr>
            <w:tcW w:w="0" w:type="auto"/>
            <w:shd w:val="clear" w:color="auto" w:fill="auto"/>
            <w:noWrap/>
            <w:vAlign w:val="center"/>
            <w:hideMark/>
          </w:tcPr>
          <w:p w14:paraId="78A5E5F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w:t>
            </w:r>
          </w:p>
        </w:tc>
        <w:tc>
          <w:tcPr>
            <w:tcW w:w="0" w:type="auto"/>
            <w:shd w:val="clear" w:color="auto" w:fill="auto"/>
            <w:noWrap/>
            <w:vAlign w:val="center"/>
            <w:hideMark/>
          </w:tcPr>
          <w:p w14:paraId="0F731BE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98.19</w:t>
            </w:r>
          </w:p>
        </w:tc>
        <w:tc>
          <w:tcPr>
            <w:tcW w:w="0" w:type="auto"/>
            <w:shd w:val="clear" w:color="auto" w:fill="auto"/>
            <w:noWrap/>
            <w:vAlign w:val="center"/>
            <w:hideMark/>
          </w:tcPr>
          <w:p w14:paraId="4E014B99"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99.83</w:t>
            </w:r>
          </w:p>
        </w:tc>
        <w:tc>
          <w:tcPr>
            <w:tcW w:w="0" w:type="auto"/>
            <w:shd w:val="clear" w:color="auto" w:fill="auto"/>
            <w:noWrap/>
            <w:vAlign w:val="center"/>
            <w:hideMark/>
          </w:tcPr>
          <w:p w14:paraId="22BE03A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99.89</w:t>
            </w:r>
          </w:p>
        </w:tc>
        <w:tc>
          <w:tcPr>
            <w:tcW w:w="0" w:type="auto"/>
            <w:shd w:val="clear" w:color="auto" w:fill="auto"/>
            <w:noWrap/>
            <w:vAlign w:val="center"/>
            <w:hideMark/>
          </w:tcPr>
          <w:p w14:paraId="6E9ED3B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99.82</w:t>
            </w:r>
          </w:p>
        </w:tc>
        <w:tc>
          <w:tcPr>
            <w:tcW w:w="0" w:type="auto"/>
            <w:shd w:val="clear" w:color="auto" w:fill="auto"/>
            <w:noWrap/>
            <w:vAlign w:val="center"/>
            <w:hideMark/>
          </w:tcPr>
          <w:p w14:paraId="5E2C05B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98.19 – 99.8</w:t>
            </w:r>
          </w:p>
        </w:tc>
        <w:tc>
          <w:tcPr>
            <w:tcW w:w="0" w:type="auto"/>
            <w:shd w:val="clear" w:color="auto" w:fill="auto"/>
            <w:noWrap/>
            <w:vAlign w:val="bottom"/>
            <w:hideMark/>
          </w:tcPr>
          <w:p w14:paraId="59E4243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99.51</w:t>
            </w:r>
          </w:p>
        </w:tc>
      </w:tr>
      <w:tr w:rsidR="00915377" w:rsidRPr="00A75216" w14:paraId="03BFA576" w14:textId="77777777" w:rsidTr="00096D26">
        <w:trPr>
          <w:trHeight w:val="20"/>
        </w:trPr>
        <w:tc>
          <w:tcPr>
            <w:tcW w:w="0" w:type="auto"/>
            <w:shd w:val="clear" w:color="auto" w:fill="auto"/>
            <w:noWrap/>
            <w:vAlign w:val="center"/>
            <w:hideMark/>
          </w:tcPr>
          <w:p w14:paraId="669F8B7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PIA</w:t>
            </w:r>
          </w:p>
        </w:tc>
        <w:tc>
          <w:tcPr>
            <w:tcW w:w="0" w:type="auto"/>
            <w:shd w:val="clear" w:color="auto" w:fill="auto"/>
            <w:noWrap/>
            <w:vAlign w:val="center"/>
            <w:hideMark/>
          </w:tcPr>
          <w:p w14:paraId="11B5A315"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w:t>
            </w:r>
          </w:p>
        </w:tc>
        <w:tc>
          <w:tcPr>
            <w:tcW w:w="0" w:type="auto"/>
            <w:shd w:val="clear" w:color="auto" w:fill="auto"/>
            <w:noWrap/>
            <w:vAlign w:val="center"/>
            <w:hideMark/>
          </w:tcPr>
          <w:p w14:paraId="003E0A1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98.17</w:t>
            </w:r>
          </w:p>
        </w:tc>
        <w:tc>
          <w:tcPr>
            <w:tcW w:w="0" w:type="auto"/>
            <w:shd w:val="clear" w:color="auto" w:fill="auto"/>
            <w:noWrap/>
            <w:vAlign w:val="center"/>
            <w:hideMark/>
          </w:tcPr>
          <w:p w14:paraId="6716B7D3"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99.83</w:t>
            </w:r>
          </w:p>
        </w:tc>
        <w:tc>
          <w:tcPr>
            <w:tcW w:w="0" w:type="auto"/>
            <w:shd w:val="clear" w:color="auto" w:fill="auto"/>
            <w:noWrap/>
            <w:vAlign w:val="center"/>
            <w:hideMark/>
          </w:tcPr>
          <w:p w14:paraId="6D9709D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99.89</w:t>
            </w:r>
          </w:p>
        </w:tc>
        <w:tc>
          <w:tcPr>
            <w:tcW w:w="0" w:type="auto"/>
            <w:shd w:val="clear" w:color="auto" w:fill="auto"/>
            <w:noWrap/>
            <w:vAlign w:val="center"/>
            <w:hideMark/>
          </w:tcPr>
          <w:p w14:paraId="5660A24B"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99.82</w:t>
            </w:r>
          </w:p>
        </w:tc>
        <w:tc>
          <w:tcPr>
            <w:tcW w:w="0" w:type="auto"/>
            <w:shd w:val="clear" w:color="auto" w:fill="auto"/>
            <w:noWrap/>
            <w:vAlign w:val="center"/>
            <w:hideMark/>
          </w:tcPr>
          <w:p w14:paraId="543EEB6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98.17 – 99.89</w:t>
            </w:r>
          </w:p>
        </w:tc>
        <w:tc>
          <w:tcPr>
            <w:tcW w:w="0" w:type="auto"/>
            <w:shd w:val="clear" w:color="auto" w:fill="auto"/>
            <w:noWrap/>
            <w:vAlign w:val="bottom"/>
            <w:hideMark/>
          </w:tcPr>
          <w:p w14:paraId="0CD9347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99.50</w:t>
            </w:r>
          </w:p>
        </w:tc>
      </w:tr>
      <w:tr w:rsidR="00915377" w:rsidRPr="00A75216" w14:paraId="5143983D" w14:textId="77777777" w:rsidTr="00096D26">
        <w:trPr>
          <w:trHeight w:val="20"/>
        </w:trPr>
        <w:tc>
          <w:tcPr>
            <w:tcW w:w="0" w:type="auto"/>
            <w:shd w:val="clear" w:color="auto" w:fill="auto"/>
            <w:noWrap/>
            <w:vAlign w:val="center"/>
            <w:hideMark/>
          </w:tcPr>
          <w:p w14:paraId="6A3B519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ICV</w:t>
            </w:r>
          </w:p>
        </w:tc>
        <w:tc>
          <w:tcPr>
            <w:tcW w:w="0" w:type="auto"/>
            <w:shd w:val="clear" w:color="auto" w:fill="auto"/>
            <w:noWrap/>
            <w:vAlign w:val="center"/>
            <w:hideMark/>
          </w:tcPr>
          <w:p w14:paraId="00B70B9F"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0.09</w:t>
            </w:r>
          </w:p>
        </w:tc>
        <w:tc>
          <w:tcPr>
            <w:tcW w:w="0" w:type="auto"/>
            <w:shd w:val="clear" w:color="auto" w:fill="auto"/>
            <w:noWrap/>
            <w:vAlign w:val="center"/>
            <w:hideMark/>
          </w:tcPr>
          <w:p w14:paraId="0945717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0.21</w:t>
            </w:r>
          </w:p>
        </w:tc>
        <w:tc>
          <w:tcPr>
            <w:tcW w:w="0" w:type="auto"/>
            <w:shd w:val="clear" w:color="auto" w:fill="auto"/>
            <w:noWrap/>
            <w:vAlign w:val="center"/>
            <w:hideMark/>
          </w:tcPr>
          <w:p w14:paraId="481F67A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w:t>
            </w:r>
          </w:p>
        </w:tc>
        <w:tc>
          <w:tcPr>
            <w:tcW w:w="0" w:type="auto"/>
            <w:shd w:val="clear" w:color="auto" w:fill="auto"/>
            <w:noWrap/>
            <w:vAlign w:val="center"/>
            <w:hideMark/>
          </w:tcPr>
          <w:p w14:paraId="77D8738E"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0.09</w:t>
            </w:r>
          </w:p>
        </w:tc>
        <w:tc>
          <w:tcPr>
            <w:tcW w:w="0" w:type="auto"/>
            <w:shd w:val="clear" w:color="auto" w:fill="auto"/>
            <w:noWrap/>
            <w:vAlign w:val="center"/>
            <w:hideMark/>
          </w:tcPr>
          <w:p w14:paraId="45D5F6B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0.11</w:t>
            </w:r>
          </w:p>
        </w:tc>
        <w:tc>
          <w:tcPr>
            <w:tcW w:w="0" w:type="auto"/>
            <w:shd w:val="clear" w:color="auto" w:fill="auto"/>
            <w:noWrap/>
            <w:vAlign w:val="center"/>
            <w:hideMark/>
          </w:tcPr>
          <w:p w14:paraId="3C6776B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xml:space="preserve"> 0.09 – 0.21</w:t>
            </w:r>
          </w:p>
        </w:tc>
        <w:tc>
          <w:tcPr>
            <w:tcW w:w="0" w:type="auto"/>
            <w:shd w:val="clear" w:color="auto" w:fill="auto"/>
            <w:noWrap/>
            <w:vAlign w:val="bottom"/>
            <w:hideMark/>
          </w:tcPr>
          <w:p w14:paraId="6842445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0.12</w:t>
            </w:r>
          </w:p>
        </w:tc>
      </w:tr>
      <w:tr w:rsidR="00915377" w:rsidRPr="00A75216" w14:paraId="79937C2A" w14:textId="77777777" w:rsidTr="00096D26">
        <w:trPr>
          <w:trHeight w:val="20"/>
        </w:trPr>
        <w:tc>
          <w:tcPr>
            <w:tcW w:w="0" w:type="auto"/>
            <w:shd w:val="clear" w:color="auto" w:fill="auto"/>
            <w:noWrap/>
            <w:vAlign w:val="center"/>
          </w:tcPr>
          <w:p w14:paraId="29343A9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53B7C7C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4C782E34"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399165F8"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1A01B636"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4EB7E44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center"/>
          </w:tcPr>
          <w:p w14:paraId="7FBE17AA"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c>
          <w:tcPr>
            <w:tcW w:w="0" w:type="auto"/>
            <w:shd w:val="clear" w:color="auto" w:fill="auto"/>
            <w:noWrap/>
            <w:vAlign w:val="bottom"/>
          </w:tcPr>
          <w:p w14:paraId="3A9ECFB7"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p>
        </w:tc>
      </w:tr>
      <w:tr w:rsidR="00915377" w:rsidRPr="00A75216" w14:paraId="63CFB2C8" w14:textId="77777777" w:rsidTr="00096D26">
        <w:trPr>
          <w:trHeight w:val="20"/>
        </w:trPr>
        <w:tc>
          <w:tcPr>
            <w:tcW w:w="0" w:type="auto"/>
            <w:shd w:val="clear" w:color="auto" w:fill="auto"/>
            <w:vAlign w:val="center"/>
            <w:hideMark/>
          </w:tcPr>
          <w:p w14:paraId="2A0F4B8C"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As </w:t>
            </w:r>
          </w:p>
        </w:tc>
        <w:tc>
          <w:tcPr>
            <w:tcW w:w="0" w:type="auto"/>
            <w:shd w:val="clear" w:color="auto" w:fill="auto"/>
            <w:vAlign w:val="center"/>
            <w:hideMark/>
          </w:tcPr>
          <w:p w14:paraId="27D2101B"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2.5</w:t>
            </w:r>
          </w:p>
        </w:tc>
        <w:tc>
          <w:tcPr>
            <w:tcW w:w="0" w:type="auto"/>
            <w:shd w:val="clear" w:color="auto" w:fill="auto"/>
            <w:vAlign w:val="center"/>
            <w:hideMark/>
          </w:tcPr>
          <w:p w14:paraId="40C091E8"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3.3</w:t>
            </w:r>
          </w:p>
        </w:tc>
        <w:tc>
          <w:tcPr>
            <w:tcW w:w="0" w:type="auto"/>
            <w:shd w:val="clear" w:color="auto" w:fill="auto"/>
            <w:vAlign w:val="center"/>
            <w:hideMark/>
          </w:tcPr>
          <w:p w14:paraId="36AA50AA"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2.2</w:t>
            </w:r>
          </w:p>
        </w:tc>
        <w:tc>
          <w:tcPr>
            <w:tcW w:w="0" w:type="auto"/>
            <w:shd w:val="clear" w:color="auto" w:fill="auto"/>
            <w:vAlign w:val="center"/>
            <w:hideMark/>
          </w:tcPr>
          <w:p w14:paraId="3EE56C5D"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3.3</w:t>
            </w:r>
          </w:p>
        </w:tc>
        <w:tc>
          <w:tcPr>
            <w:tcW w:w="0" w:type="auto"/>
            <w:shd w:val="clear" w:color="auto" w:fill="auto"/>
            <w:vAlign w:val="center"/>
            <w:hideMark/>
          </w:tcPr>
          <w:p w14:paraId="027B0720"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0.6</w:t>
            </w:r>
          </w:p>
        </w:tc>
        <w:tc>
          <w:tcPr>
            <w:tcW w:w="0" w:type="auto"/>
            <w:shd w:val="clear" w:color="auto" w:fill="auto"/>
            <w:vAlign w:val="center"/>
            <w:hideMark/>
          </w:tcPr>
          <w:p w14:paraId="44CD1A36"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0.6-3.30 </w:t>
            </w:r>
          </w:p>
        </w:tc>
        <w:tc>
          <w:tcPr>
            <w:tcW w:w="0" w:type="auto"/>
            <w:shd w:val="clear" w:color="auto" w:fill="auto"/>
            <w:noWrap/>
            <w:vAlign w:val="bottom"/>
            <w:hideMark/>
          </w:tcPr>
          <w:p w14:paraId="0B735D5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2.38</w:t>
            </w:r>
          </w:p>
        </w:tc>
      </w:tr>
      <w:tr w:rsidR="00915377" w:rsidRPr="00A75216" w14:paraId="38FAD859" w14:textId="77777777" w:rsidTr="00096D26">
        <w:trPr>
          <w:trHeight w:val="20"/>
        </w:trPr>
        <w:tc>
          <w:tcPr>
            <w:tcW w:w="0" w:type="auto"/>
            <w:shd w:val="clear" w:color="auto" w:fill="auto"/>
            <w:vAlign w:val="center"/>
            <w:hideMark/>
          </w:tcPr>
          <w:p w14:paraId="320A9200"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Cd </w:t>
            </w:r>
          </w:p>
        </w:tc>
        <w:tc>
          <w:tcPr>
            <w:tcW w:w="0" w:type="auto"/>
            <w:shd w:val="clear" w:color="auto" w:fill="auto"/>
            <w:vAlign w:val="center"/>
            <w:hideMark/>
          </w:tcPr>
          <w:p w14:paraId="5A8FE0B1"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0.02</w:t>
            </w:r>
          </w:p>
        </w:tc>
        <w:tc>
          <w:tcPr>
            <w:tcW w:w="0" w:type="auto"/>
            <w:shd w:val="clear" w:color="auto" w:fill="auto"/>
            <w:vAlign w:val="center"/>
            <w:hideMark/>
          </w:tcPr>
          <w:p w14:paraId="5CABC635"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&lt;0.02 </w:t>
            </w:r>
          </w:p>
        </w:tc>
        <w:tc>
          <w:tcPr>
            <w:tcW w:w="0" w:type="auto"/>
            <w:shd w:val="clear" w:color="auto" w:fill="auto"/>
            <w:vAlign w:val="center"/>
            <w:hideMark/>
          </w:tcPr>
          <w:p w14:paraId="44DFCC46"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&lt;0.02 </w:t>
            </w:r>
          </w:p>
        </w:tc>
        <w:tc>
          <w:tcPr>
            <w:tcW w:w="0" w:type="auto"/>
            <w:shd w:val="clear" w:color="auto" w:fill="auto"/>
            <w:vAlign w:val="center"/>
            <w:hideMark/>
          </w:tcPr>
          <w:p w14:paraId="58AC7E48"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&lt;0.02 </w:t>
            </w:r>
          </w:p>
        </w:tc>
        <w:tc>
          <w:tcPr>
            <w:tcW w:w="0" w:type="auto"/>
            <w:shd w:val="clear" w:color="auto" w:fill="auto"/>
            <w:vAlign w:val="center"/>
            <w:hideMark/>
          </w:tcPr>
          <w:p w14:paraId="6C757CBA"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0.02</w:t>
            </w:r>
          </w:p>
        </w:tc>
        <w:tc>
          <w:tcPr>
            <w:tcW w:w="0" w:type="auto"/>
            <w:shd w:val="clear" w:color="auto" w:fill="auto"/>
            <w:vAlign w:val="center"/>
            <w:hideMark/>
          </w:tcPr>
          <w:p w14:paraId="723ECCF9"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 BDL -0.03 </w:t>
            </w:r>
          </w:p>
        </w:tc>
        <w:tc>
          <w:tcPr>
            <w:tcW w:w="0" w:type="auto"/>
            <w:shd w:val="clear" w:color="auto" w:fill="auto"/>
            <w:noWrap/>
            <w:vAlign w:val="bottom"/>
            <w:hideMark/>
          </w:tcPr>
          <w:p w14:paraId="6E4A71C1"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0.02</w:t>
            </w:r>
          </w:p>
        </w:tc>
      </w:tr>
      <w:tr w:rsidR="00915377" w:rsidRPr="00A75216" w14:paraId="7FE8E0BF" w14:textId="77777777" w:rsidTr="00096D26">
        <w:trPr>
          <w:trHeight w:val="20"/>
        </w:trPr>
        <w:tc>
          <w:tcPr>
            <w:tcW w:w="0" w:type="auto"/>
            <w:shd w:val="clear" w:color="auto" w:fill="auto"/>
            <w:vAlign w:val="center"/>
            <w:hideMark/>
          </w:tcPr>
          <w:p w14:paraId="0A4AA314"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Ba </w:t>
            </w:r>
          </w:p>
        </w:tc>
        <w:tc>
          <w:tcPr>
            <w:tcW w:w="0" w:type="auto"/>
            <w:shd w:val="clear" w:color="auto" w:fill="auto"/>
            <w:vAlign w:val="center"/>
            <w:hideMark/>
          </w:tcPr>
          <w:p w14:paraId="6C5EFA73"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120</w:t>
            </w:r>
          </w:p>
        </w:tc>
        <w:tc>
          <w:tcPr>
            <w:tcW w:w="0" w:type="auto"/>
            <w:shd w:val="clear" w:color="auto" w:fill="auto"/>
            <w:vAlign w:val="center"/>
            <w:hideMark/>
          </w:tcPr>
          <w:p w14:paraId="12BAF2DC"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60</w:t>
            </w:r>
          </w:p>
        </w:tc>
        <w:tc>
          <w:tcPr>
            <w:tcW w:w="0" w:type="auto"/>
            <w:shd w:val="clear" w:color="auto" w:fill="auto"/>
            <w:vAlign w:val="center"/>
            <w:hideMark/>
          </w:tcPr>
          <w:p w14:paraId="290396C0"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20</w:t>
            </w:r>
          </w:p>
        </w:tc>
        <w:tc>
          <w:tcPr>
            <w:tcW w:w="0" w:type="auto"/>
            <w:shd w:val="clear" w:color="auto" w:fill="auto"/>
            <w:vAlign w:val="center"/>
            <w:hideMark/>
          </w:tcPr>
          <w:p w14:paraId="09BAF967"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30</w:t>
            </w:r>
          </w:p>
        </w:tc>
        <w:tc>
          <w:tcPr>
            <w:tcW w:w="0" w:type="auto"/>
            <w:shd w:val="clear" w:color="auto" w:fill="auto"/>
            <w:vAlign w:val="center"/>
            <w:hideMark/>
          </w:tcPr>
          <w:p w14:paraId="64FE99FD"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220</w:t>
            </w:r>
          </w:p>
        </w:tc>
        <w:tc>
          <w:tcPr>
            <w:tcW w:w="0" w:type="auto"/>
            <w:shd w:val="clear" w:color="auto" w:fill="auto"/>
            <w:vAlign w:val="center"/>
            <w:hideMark/>
          </w:tcPr>
          <w:p w14:paraId="16667A3F"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20.00-220 </w:t>
            </w:r>
          </w:p>
        </w:tc>
        <w:tc>
          <w:tcPr>
            <w:tcW w:w="0" w:type="auto"/>
            <w:shd w:val="clear" w:color="auto" w:fill="auto"/>
            <w:noWrap/>
            <w:vAlign w:val="bottom"/>
            <w:hideMark/>
          </w:tcPr>
          <w:p w14:paraId="746C759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90.00</w:t>
            </w:r>
          </w:p>
        </w:tc>
      </w:tr>
      <w:tr w:rsidR="00915377" w:rsidRPr="00A75216" w14:paraId="0506BABD" w14:textId="77777777" w:rsidTr="00096D26">
        <w:trPr>
          <w:trHeight w:val="20"/>
        </w:trPr>
        <w:tc>
          <w:tcPr>
            <w:tcW w:w="0" w:type="auto"/>
            <w:shd w:val="clear" w:color="auto" w:fill="auto"/>
            <w:vAlign w:val="center"/>
            <w:hideMark/>
          </w:tcPr>
          <w:p w14:paraId="240301FD"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Cr </w:t>
            </w:r>
          </w:p>
        </w:tc>
        <w:tc>
          <w:tcPr>
            <w:tcW w:w="0" w:type="auto"/>
            <w:shd w:val="clear" w:color="auto" w:fill="auto"/>
            <w:vAlign w:val="center"/>
            <w:hideMark/>
          </w:tcPr>
          <w:p w14:paraId="22701177"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117</w:t>
            </w:r>
          </w:p>
        </w:tc>
        <w:tc>
          <w:tcPr>
            <w:tcW w:w="0" w:type="auto"/>
            <w:shd w:val="clear" w:color="auto" w:fill="auto"/>
            <w:vAlign w:val="center"/>
            <w:hideMark/>
          </w:tcPr>
          <w:p w14:paraId="405AD1CE"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90</w:t>
            </w:r>
          </w:p>
        </w:tc>
        <w:tc>
          <w:tcPr>
            <w:tcW w:w="0" w:type="auto"/>
            <w:shd w:val="clear" w:color="auto" w:fill="auto"/>
            <w:vAlign w:val="center"/>
            <w:hideMark/>
          </w:tcPr>
          <w:p w14:paraId="772FA1ED"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121</w:t>
            </w:r>
          </w:p>
        </w:tc>
        <w:tc>
          <w:tcPr>
            <w:tcW w:w="0" w:type="auto"/>
            <w:shd w:val="clear" w:color="auto" w:fill="auto"/>
            <w:vAlign w:val="center"/>
            <w:hideMark/>
          </w:tcPr>
          <w:p w14:paraId="7963F5FC"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129</w:t>
            </w:r>
          </w:p>
        </w:tc>
        <w:tc>
          <w:tcPr>
            <w:tcW w:w="0" w:type="auto"/>
            <w:shd w:val="clear" w:color="auto" w:fill="auto"/>
            <w:vAlign w:val="center"/>
            <w:hideMark/>
          </w:tcPr>
          <w:p w14:paraId="0AE0AC2D"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110</w:t>
            </w:r>
          </w:p>
        </w:tc>
        <w:tc>
          <w:tcPr>
            <w:tcW w:w="0" w:type="auto"/>
            <w:shd w:val="clear" w:color="auto" w:fill="auto"/>
            <w:vAlign w:val="center"/>
            <w:hideMark/>
          </w:tcPr>
          <w:p w14:paraId="6839F5EA"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90.00-129.00 </w:t>
            </w:r>
          </w:p>
        </w:tc>
        <w:tc>
          <w:tcPr>
            <w:tcW w:w="0" w:type="auto"/>
            <w:shd w:val="clear" w:color="auto" w:fill="auto"/>
            <w:noWrap/>
            <w:vAlign w:val="bottom"/>
            <w:hideMark/>
          </w:tcPr>
          <w:p w14:paraId="129BFB5C"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113.40</w:t>
            </w:r>
          </w:p>
        </w:tc>
      </w:tr>
      <w:tr w:rsidR="00915377" w:rsidRPr="00A75216" w14:paraId="54E7BA44" w14:textId="77777777" w:rsidTr="00096D26">
        <w:trPr>
          <w:trHeight w:val="20"/>
        </w:trPr>
        <w:tc>
          <w:tcPr>
            <w:tcW w:w="0" w:type="auto"/>
            <w:shd w:val="clear" w:color="auto" w:fill="auto"/>
            <w:vAlign w:val="center"/>
            <w:hideMark/>
          </w:tcPr>
          <w:p w14:paraId="6E368E9E"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Cu </w:t>
            </w:r>
          </w:p>
        </w:tc>
        <w:tc>
          <w:tcPr>
            <w:tcW w:w="0" w:type="auto"/>
            <w:shd w:val="clear" w:color="auto" w:fill="auto"/>
            <w:vAlign w:val="center"/>
            <w:hideMark/>
          </w:tcPr>
          <w:p w14:paraId="3E0A38D0"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4.5</w:t>
            </w:r>
          </w:p>
        </w:tc>
        <w:tc>
          <w:tcPr>
            <w:tcW w:w="0" w:type="auto"/>
            <w:shd w:val="clear" w:color="auto" w:fill="auto"/>
            <w:vAlign w:val="center"/>
            <w:hideMark/>
          </w:tcPr>
          <w:p w14:paraId="29324F51"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8.1</w:t>
            </w:r>
          </w:p>
        </w:tc>
        <w:tc>
          <w:tcPr>
            <w:tcW w:w="0" w:type="auto"/>
            <w:shd w:val="clear" w:color="auto" w:fill="auto"/>
            <w:vAlign w:val="center"/>
            <w:hideMark/>
          </w:tcPr>
          <w:p w14:paraId="0A19A268"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11.8</w:t>
            </w:r>
          </w:p>
        </w:tc>
        <w:tc>
          <w:tcPr>
            <w:tcW w:w="0" w:type="auto"/>
            <w:shd w:val="clear" w:color="auto" w:fill="auto"/>
            <w:vAlign w:val="center"/>
            <w:hideMark/>
          </w:tcPr>
          <w:p w14:paraId="14782A4E"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14.7</w:t>
            </w:r>
          </w:p>
        </w:tc>
        <w:tc>
          <w:tcPr>
            <w:tcW w:w="0" w:type="auto"/>
            <w:shd w:val="clear" w:color="auto" w:fill="auto"/>
            <w:vAlign w:val="center"/>
            <w:hideMark/>
          </w:tcPr>
          <w:p w14:paraId="60FBA07D"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10.4</w:t>
            </w:r>
          </w:p>
        </w:tc>
        <w:tc>
          <w:tcPr>
            <w:tcW w:w="0" w:type="auto"/>
            <w:shd w:val="clear" w:color="auto" w:fill="auto"/>
            <w:vAlign w:val="center"/>
            <w:hideMark/>
          </w:tcPr>
          <w:p w14:paraId="3048D76B"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4.50-14.70 </w:t>
            </w:r>
          </w:p>
        </w:tc>
        <w:tc>
          <w:tcPr>
            <w:tcW w:w="0" w:type="auto"/>
            <w:shd w:val="clear" w:color="auto" w:fill="auto"/>
            <w:noWrap/>
            <w:vAlign w:val="bottom"/>
            <w:hideMark/>
          </w:tcPr>
          <w:p w14:paraId="757CEEF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9.90</w:t>
            </w:r>
          </w:p>
        </w:tc>
      </w:tr>
      <w:tr w:rsidR="00915377" w:rsidRPr="00A75216" w14:paraId="5DA48412" w14:textId="77777777" w:rsidTr="00096D26">
        <w:trPr>
          <w:trHeight w:val="20"/>
        </w:trPr>
        <w:tc>
          <w:tcPr>
            <w:tcW w:w="0" w:type="auto"/>
            <w:shd w:val="clear" w:color="auto" w:fill="auto"/>
            <w:vAlign w:val="center"/>
            <w:hideMark/>
          </w:tcPr>
          <w:p w14:paraId="58E1A263"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Ni </w:t>
            </w:r>
          </w:p>
        </w:tc>
        <w:tc>
          <w:tcPr>
            <w:tcW w:w="0" w:type="auto"/>
            <w:shd w:val="clear" w:color="auto" w:fill="auto"/>
            <w:vAlign w:val="center"/>
            <w:hideMark/>
          </w:tcPr>
          <w:p w14:paraId="631F8814"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41.7</w:t>
            </w:r>
          </w:p>
        </w:tc>
        <w:tc>
          <w:tcPr>
            <w:tcW w:w="0" w:type="auto"/>
            <w:shd w:val="clear" w:color="auto" w:fill="auto"/>
            <w:vAlign w:val="center"/>
            <w:hideMark/>
          </w:tcPr>
          <w:p w14:paraId="4BB4587B"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47.9</w:t>
            </w:r>
          </w:p>
        </w:tc>
        <w:tc>
          <w:tcPr>
            <w:tcW w:w="0" w:type="auto"/>
            <w:shd w:val="clear" w:color="auto" w:fill="auto"/>
            <w:vAlign w:val="center"/>
            <w:hideMark/>
          </w:tcPr>
          <w:p w14:paraId="60B35221"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23.3</w:t>
            </w:r>
          </w:p>
        </w:tc>
        <w:tc>
          <w:tcPr>
            <w:tcW w:w="0" w:type="auto"/>
            <w:shd w:val="clear" w:color="auto" w:fill="auto"/>
            <w:vAlign w:val="center"/>
            <w:hideMark/>
          </w:tcPr>
          <w:p w14:paraId="5A62A7F5"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27.2</w:t>
            </w:r>
          </w:p>
        </w:tc>
        <w:tc>
          <w:tcPr>
            <w:tcW w:w="0" w:type="auto"/>
            <w:shd w:val="clear" w:color="auto" w:fill="auto"/>
            <w:vAlign w:val="center"/>
            <w:hideMark/>
          </w:tcPr>
          <w:p w14:paraId="15D25865"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34.5</w:t>
            </w:r>
          </w:p>
        </w:tc>
        <w:tc>
          <w:tcPr>
            <w:tcW w:w="0" w:type="auto"/>
            <w:shd w:val="clear" w:color="auto" w:fill="auto"/>
            <w:vAlign w:val="center"/>
            <w:hideMark/>
          </w:tcPr>
          <w:p w14:paraId="4195CDDE"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23.3-47.90 </w:t>
            </w:r>
          </w:p>
        </w:tc>
        <w:tc>
          <w:tcPr>
            <w:tcW w:w="0" w:type="auto"/>
            <w:shd w:val="clear" w:color="auto" w:fill="auto"/>
            <w:noWrap/>
            <w:vAlign w:val="bottom"/>
            <w:hideMark/>
          </w:tcPr>
          <w:p w14:paraId="2B0799D0"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34.92</w:t>
            </w:r>
          </w:p>
        </w:tc>
      </w:tr>
      <w:tr w:rsidR="00915377" w:rsidRPr="00A75216" w14:paraId="3880098C" w14:textId="77777777" w:rsidTr="00096D26">
        <w:trPr>
          <w:trHeight w:val="20"/>
        </w:trPr>
        <w:tc>
          <w:tcPr>
            <w:tcW w:w="0" w:type="auto"/>
            <w:shd w:val="clear" w:color="auto" w:fill="auto"/>
            <w:vAlign w:val="center"/>
            <w:hideMark/>
          </w:tcPr>
          <w:p w14:paraId="0B6B99A2"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proofErr w:type="spellStart"/>
            <w:r w:rsidRPr="00A75216">
              <w:rPr>
                <w:rFonts w:ascii="Times New Roman" w:eastAsia="Times New Roman" w:hAnsi="Times New Roman"/>
                <w:bCs/>
                <w:color w:val="000000" w:themeColor="text1"/>
                <w:sz w:val="24"/>
                <w:szCs w:val="24"/>
              </w:rPr>
              <w:t>Pb</w:t>
            </w:r>
            <w:proofErr w:type="spellEnd"/>
            <w:r w:rsidRPr="00A75216">
              <w:rPr>
                <w:rFonts w:ascii="Times New Roman" w:eastAsia="Times New Roman" w:hAnsi="Times New Roman"/>
                <w:bCs/>
                <w:color w:val="000000" w:themeColor="text1"/>
                <w:sz w:val="24"/>
                <w:szCs w:val="24"/>
              </w:rPr>
              <w:t xml:space="preserve"> </w:t>
            </w:r>
          </w:p>
        </w:tc>
        <w:tc>
          <w:tcPr>
            <w:tcW w:w="0" w:type="auto"/>
            <w:shd w:val="clear" w:color="auto" w:fill="auto"/>
            <w:vAlign w:val="center"/>
            <w:hideMark/>
          </w:tcPr>
          <w:p w14:paraId="39F18F54"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51.1</w:t>
            </w:r>
          </w:p>
        </w:tc>
        <w:tc>
          <w:tcPr>
            <w:tcW w:w="0" w:type="auto"/>
            <w:shd w:val="clear" w:color="auto" w:fill="auto"/>
            <w:vAlign w:val="center"/>
            <w:hideMark/>
          </w:tcPr>
          <w:p w14:paraId="03145B31"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21.7</w:t>
            </w:r>
          </w:p>
        </w:tc>
        <w:tc>
          <w:tcPr>
            <w:tcW w:w="0" w:type="auto"/>
            <w:shd w:val="clear" w:color="auto" w:fill="auto"/>
            <w:vAlign w:val="center"/>
            <w:hideMark/>
          </w:tcPr>
          <w:p w14:paraId="3EFB19D4"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45.9</w:t>
            </w:r>
          </w:p>
        </w:tc>
        <w:tc>
          <w:tcPr>
            <w:tcW w:w="0" w:type="auto"/>
            <w:shd w:val="clear" w:color="auto" w:fill="auto"/>
            <w:vAlign w:val="center"/>
            <w:hideMark/>
          </w:tcPr>
          <w:p w14:paraId="421AA83E"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64</w:t>
            </w:r>
          </w:p>
        </w:tc>
        <w:tc>
          <w:tcPr>
            <w:tcW w:w="0" w:type="auto"/>
            <w:shd w:val="clear" w:color="auto" w:fill="auto"/>
            <w:vAlign w:val="center"/>
            <w:hideMark/>
          </w:tcPr>
          <w:p w14:paraId="13B53548"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46.8</w:t>
            </w:r>
          </w:p>
        </w:tc>
        <w:tc>
          <w:tcPr>
            <w:tcW w:w="0" w:type="auto"/>
            <w:shd w:val="clear" w:color="auto" w:fill="auto"/>
            <w:vAlign w:val="center"/>
            <w:hideMark/>
          </w:tcPr>
          <w:p w14:paraId="29C9CE12"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21.70-64.00 </w:t>
            </w:r>
          </w:p>
        </w:tc>
        <w:tc>
          <w:tcPr>
            <w:tcW w:w="0" w:type="auto"/>
            <w:shd w:val="clear" w:color="auto" w:fill="auto"/>
            <w:noWrap/>
            <w:vAlign w:val="bottom"/>
            <w:hideMark/>
          </w:tcPr>
          <w:p w14:paraId="3DF343E2"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45.90</w:t>
            </w:r>
          </w:p>
        </w:tc>
      </w:tr>
      <w:tr w:rsidR="00915377" w:rsidRPr="00A75216" w14:paraId="39CE3633" w14:textId="77777777" w:rsidTr="00096D26">
        <w:trPr>
          <w:trHeight w:val="20"/>
        </w:trPr>
        <w:tc>
          <w:tcPr>
            <w:tcW w:w="0" w:type="auto"/>
            <w:shd w:val="clear" w:color="auto" w:fill="auto"/>
            <w:vAlign w:val="center"/>
            <w:hideMark/>
          </w:tcPr>
          <w:p w14:paraId="22FB0E89"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V </w:t>
            </w:r>
          </w:p>
        </w:tc>
        <w:tc>
          <w:tcPr>
            <w:tcW w:w="0" w:type="auto"/>
            <w:shd w:val="clear" w:color="auto" w:fill="auto"/>
            <w:vAlign w:val="center"/>
            <w:hideMark/>
          </w:tcPr>
          <w:p w14:paraId="14696CF9"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129</w:t>
            </w:r>
          </w:p>
        </w:tc>
        <w:tc>
          <w:tcPr>
            <w:tcW w:w="0" w:type="auto"/>
            <w:shd w:val="clear" w:color="auto" w:fill="auto"/>
            <w:vAlign w:val="center"/>
            <w:hideMark/>
          </w:tcPr>
          <w:p w14:paraId="2B863FB6"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78</w:t>
            </w:r>
          </w:p>
        </w:tc>
        <w:tc>
          <w:tcPr>
            <w:tcW w:w="0" w:type="auto"/>
            <w:shd w:val="clear" w:color="auto" w:fill="auto"/>
            <w:vAlign w:val="center"/>
            <w:hideMark/>
          </w:tcPr>
          <w:p w14:paraId="5846E5E2"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81</w:t>
            </w:r>
          </w:p>
        </w:tc>
        <w:tc>
          <w:tcPr>
            <w:tcW w:w="0" w:type="auto"/>
            <w:shd w:val="clear" w:color="auto" w:fill="auto"/>
            <w:vAlign w:val="center"/>
            <w:hideMark/>
          </w:tcPr>
          <w:p w14:paraId="32EDF4DB"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86</w:t>
            </w:r>
          </w:p>
        </w:tc>
        <w:tc>
          <w:tcPr>
            <w:tcW w:w="0" w:type="auto"/>
            <w:shd w:val="clear" w:color="auto" w:fill="auto"/>
            <w:vAlign w:val="center"/>
            <w:hideMark/>
          </w:tcPr>
          <w:p w14:paraId="6DD742A8"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99</w:t>
            </w:r>
          </w:p>
        </w:tc>
        <w:tc>
          <w:tcPr>
            <w:tcW w:w="0" w:type="auto"/>
            <w:shd w:val="clear" w:color="auto" w:fill="auto"/>
            <w:vAlign w:val="center"/>
            <w:hideMark/>
          </w:tcPr>
          <w:p w14:paraId="762523B5" w14:textId="77777777" w:rsidR="00915377" w:rsidRPr="00A75216" w:rsidRDefault="00915377" w:rsidP="00741F9D">
            <w:pPr>
              <w:spacing w:after="0" w:line="240" w:lineRule="auto"/>
              <w:jc w:val="both"/>
              <w:rPr>
                <w:rFonts w:ascii="Times New Roman" w:eastAsia="Times New Roman" w:hAnsi="Times New Roman"/>
                <w:bCs/>
                <w:color w:val="000000" w:themeColor="text1"/>
                <w:sz w:val="24"/>
                <w:szCs w:val="24"/>
              </w:rPr>
            </w:pPr>
            <w:r w:rsidRPr="00A75216">
              <w:rPr>
                <w:rFonts w:ascii="Times New Roman" w:eastAsia="Times New Roman" w:hAnsi="Times New Roman"/>
                <w:bCs/>
                <w:color w:val="000000" w:themeColor="text1"/>
                <w:sz w:val="24"/>
                <w:szCs w:val="24"/>
              </w:rPr>
              <w:t xml:space="preserve">78.00-129.00 </w:t>
            </w:r>
          </w:p>
        </w:tc>
        <w:tc>
          <w:tcPr>
            <w:tcW w:w="0" w:type="auto"/>
            <w:shd w:val="clear" w:color="auto" w:fill="auto"/>
            <w:noWrap/>
            <w:vAlign w:val="bottom"/>
            <w:hideMark/>
          </w:tcPr>
          <w:p w14:paraId="09D7E08D" w14:textId="77777777" w:rsidR="00915377" w:rsidRPr="00A75216" w:rsidRDefault="00915377" w:rsidP="00741F9D">
            <w:pPr>
              <w:spacing w:after="0" w:line="240" w:lineRule="auto"/>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94.60</w:t>
            </w:r>
          </w:p>
        </w:tc>
      </w:tr>
    </w:tbl>
    <w:p w14:paraId="3702061D" w14:textId="77777777" w:rsidR="00915377" w:rsidRPr="00A75216" w:rsidRDefault="00915377" w:rsidP="00741F9D">
      <w:pPr>
        <w:spacing w:after="0" w:line="360" w:lineRule="auto"/>
        <w:ind w:firstLine="720"/>
        <w:jc w:val="both"/>
        <w:rPr>
          <w:rFonts w:ascii="Times New Roman" w:hAnsi="Times New Roman"/>
          <w:color w:val="000000" w:themeColor="text1"/>
          <w:sz w:val="24"/>
          <w:szCs w:val="24"/>
        </w:rPr>
      </w:pPr>
    </w:p>
    <w:p w14:paraId="1800EB77" w14:textId="3BE4F074" w:rsidR="00A42BEF" w:rsidRPr="00A75216" w:rsidRDefault="001C1D3F"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D</w:t>
      </w:r>
      <w:r w:rsidR="000C7A7E" w:rsidRPr="00A75216">
        <w:rPr>
          <w:rFonts w:ascii="Times New Roman" w:hAnsi="Times New Roman"/>
          <w:b/>
          <w:color w:val="000000" w:themeColor="text1"/>
          <w:sz w:val="24"/>
          <w:szCs w:val="24"/>
        </w:rPr>
        <w:t>iscussion</w:t>
      </w:r>
    </w:p>
    <w:p w14:paraId="5147735E" w14:textId="5085EF98" w:rsidR="00883F95"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The presence of mica, plagioclase and other accessory minerals such as hematite and </w:t>
      </w:r>
      <w:proofErr w:type="spellStart"/>
      <w:r w:rsidRPr="00A75216">
        <w:rPr>
          <w:rFonts w:ascii="Times New Roman" w:hAnsi="Times New Roman"/>
          <w:color w:val="000000" w:themeColor="text1"/>
          <w:sz w:val="24"/>
          <w:szCs w:val="24"/>
        </w:rPr>
        <w:t>anatase</w:t>
      </w:r>
      <w:proofErr w:type="spellEnd"/>
      <w:r w:rsidRPr="00A75216">
        <w:rPr>
          <w:rFonts w:ascii="Times New Roman" w:hAnsi="Times New Roman"/>
          <w:color w:val="000000" w:themeColor="text1"/>
          <w:sz w:val="24"/>
          <w:szCs w:val="24"/>
        </w:rPr>
        <w:t xml:space="preserve"> could imply a relationship to granitic rocks and this is consistent with the geological setting of the study area.</w:t>
      </w:r>
    </w:p>
    <w:p w14:paraId="2FA1335D" w14:textId="036A9BB0" w:rsidR="00A42BEF" w:rsidRPr="00A75216" w:rsidRDefault="00A42BE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Chemical Index of Alteration (CIA), </w:t>
      </w:r>
      <w:r w:rsidR="00B16D2E" w:rsidRPr="00A75216">
        <w:rPr>
          <w:rFonts w:ascii="Times New Roman" w:hAnsi="Times New Roman"/>
          <w:color w:val="000000" w:themeColor="text1"/>
          <w:sz w:val="24"/>
          <w:szCs w:val="24"/>
        </w:rPr>
        <w:t xml:space="preserve">Plagioclase Index of Alteration (PIA), </w:t>
      </w:r>
      <w:r w:rsidRPr="00A75216">
        <w:rPr>
          <w:rFonts w:ascii="Times New Roman" w:hAnsi="Times New Roman"/>
          <w:color w:val="000000" w:themeColor="text1"/>
          <w:sz w:val="24"/>
          <w:szCs w:val="24"/>
        </w:rPr>
        <w:t>Che</w:t>
      </w:r>
      <w:r w:rsidR="00B16D2E" w:rsidRPr="00A75216">
        <w:rPr>
          <w:rFonts w:ascii="Times New Roman" w:hAnsi="Times New Roman"/>
          <w:color w:val="000000" w:themeColor="text1"/>
          <w:sz w:val="24"/>
          <w:szCs w:val="24"/>
        </w:rPr>
        <w:t>mical Index of Weathering (CIW)</w:t>
      </w:r>
      <w:r w:rsidRPr="00A75216">
        <w:rPr>
          <w:rFonts w:ascii="Times New Roman" w:hAnsi="Times New Roman"/>
          <w:color w:val="000000" w:themeColor="text1"/>
          <w:sz w:val="24"/>
          <w:szCs w:val="24"/>
        </w:rPr>
        <w:t xml:space="preserve"> and Index of Compres</w:t>
      </w:r>
      <w:r w:rsidR="00462CDF" w:rsidRPr="00A75216">
        <w:rPr>
          <w:rFonts w:ascii="Times New Roman" w:hAnsi="Times New Roman"/>
          <w:color w:val="000000" w:themeColor="text1"/>
          <w:sz w:val="24"/>
          <w:szCs w:val="24"/>
        </w:rPr>
        <w:t>sional Variability (ICV) are</w:t>
      </w:r>
      <w:r w:rsidRPr="00A75216">
        <w:rPr>
          <w:rFonts w:ascii="Times New Roman" w:hAnsi="Times New Roman"/>
          <w:color w:val="000000" w:themeColor="text1"/>
          <w:sz w:val="24"/>
          <w:szCs w:val="24"/>
        </w:rPr>
        <w:t xml:space="preserve"> chemical indices </w:t>
      </w:r>
      <w:r w:rsidRPr="00A75216">
        <w:rPr>
          <w:rFonts w:ascii="Times New Roman" w:hAnsi="Times New Roman"/>
          <w:color w:val="000000" w:themeColor="text1"/>
          <w:sz w:val="24"/>
          <w:szCs w:val="24"/>
        </w:rPr>
        <w:lastRenderedPageBreak/>
        <w:t xml:space="preserve">that have been used to </w:t>
      </w:r>
      <w:r w:rsidR="00B16D2E" w:rsidRPr="00A75216">
        <w:rPr>
          <w:rFonts w:ascii="Times New Roman" w:hAnsi="Times New Roman"/>
          <w:color w:val="000000" w:themeColor="text1"/>
          <w:sz w:val="24"/>
          <w:szCs w:val="24"/>
        </w:rPr>
        <w:t>estimate</w:t>
      </w:r>
      <w:r w:rsidRPr="00A75216">
        <w:rPr>
          <w:rFonts w:ascii="Times New Roman" w:hAnsi="Times New Roman"/>
          <w:color w:val="000000" w:themeColor="text1"/>
          <w:sz w:val="24"/>
          <w:szCs w:val="24"/>
        </w:rPr>
        <w:t xml:space="preserve"> the degree of weathering (</w:t>
      </w:r>
      <w:r w:rsidR="006636C9" w:rsidRPr="00A75216">
        <w:rPr>
          <w:rFonts w:ascii="Times New Roman" w:hAnsi="Times New Roman"/>
          <w:color w:val="000000" w:themeColor="text1"/>
          <w:sz w:val="24"/>
          <w:szCs w:val="24"/>
        </w:rPr>
        <w:t>Ne</w:t>
      </w:r>
      <w:r w:rsidRPr="00A75216">
        <w:rPr>
          <w:rFonts w:ascii="Times New Roman" w:hAnsi="Times New Roman"/>
          <w:color w:val="000000" w:themeColor="text1"/>
          <w:sz w:val="24"/>
          <w:szCs w:val="24"/>
        </w:rPr>
        <w:t>s</w:t>
      </w:r>
      <w:r w:rsidR="006636C9" w:rsidRPr="00A75216">
        <w:rPr>
          <w:rFonts w:ascii="Times New Roman" w:hAnsi="Times New Roman"/>
          <w:color w:val="000000" w:themeColor="text1"/>
          <w:sz w:val="24"/>
          <w:szCs w:val="24"/>
        </w:rPr>
        <w:t>b</w:t>
      </w:r>
      <w:r w:rsidR="009A3E12" w:rsidRPr="00A75216">
        <w:rPr>
          <w:rFonts w:ascii="Times New Roman" w:hAnsi="Times New Roman"/>
          <w:color w:val="000000" w:themeColor="text1"/>
          <w:sz w:val="24"/>
          <w:szCs w:val="24"/>
        </w:rPr>
        <w:t>itt and Young</w:t>
      </w:r>
      <w:r w:rsidRPr="00A75216">
        <w:rPr>
          <w:rFonts w:ascii="Times New Roman" w:hAnsi="Times New Roman"/>
          <w:color w:val="000000" w:themeColor="text1"/>
          <w:sz w:val="24"/>
          <w:szCs w:val="24"/>
        </w:rPr>
        <w:t xml:space="preserve"> 1984; </w:t>
      </w:r>
      <w:proofErr w:type="spellStart"/>
      <w:r w:rsidRPr="00A75216">
        <w:rPr>
          <w:rFonts w:ascii="Times New Roman" w:hAnsi="Times New Roman"/>
          <w:color w:val="000000" w:themeColor="text1"/>
          <w:sz w:val="24"/>
          <w:szCs w:val="24"/>
        </w:rPr>
        <w:t>Fedo</w:t>
      </w:r>
      <w:proofErr w:type="spellEnd"/>
      <w:r w:rsidRPr="00A75216">
        <w:rPr>
          <w:rFonts w:ascii="Times New Roman" w:hAnsi="Times New Roman"/>
          <w:color w:val="000000" w:themeColor="text1"/>
          <w:sz w:val="24"/>
          <w:szCs w:val="24"/>
        </w:rPr>
        <w:t xml:space="preserve"> et al</w:t>
      </w:r>
      <w:r w:rsidR="009A3E12" w:rsidRPr="00A75216">
        <w:rPr>
          <w:rFonts w:ascii="Times New Roman" w:hAnsi="Times New Roman"/>
          <w:color w:val="000000" w:themeColor="text1"/>
          <w:sz w:val="24"/>
          <w:szCs w:val="24"/>
        </w:rPr>
        <w:t>.</w:t>
      </w:r>
      <w:r w:rsidRPr="00A75216">
        <w:rPr>
          <w:rFonts w:ascii="Times New Roman" w:hAnsi="Times New Roman"/>
          <w:color w:val="000000" w:themeColor="text1"/>
          <w:sz w:val="24"/>
          <w:szCs w:val="24"/>
        </w:rPr>
        <w:t xml:space="preserve"> 1995; Cox et al</w:t>
      </w:r>
      <w:r w:rsidR="009A3E12" w:rsidRPr="00A75216">
        <w:rPr>
          <w:rFonts w:ascii="Times New Roman" w:hAnsi="Times New Roman"/>
          <w:color w:val="000000" w:themeColor="text1"/>
          <w:sz w:val="24"/>
          <w:szCs w:val="24"/>
        </w:rPr>
        <w:t>.</w:t>
      </w:r>
      <w:r w:rsidRPr="00A75216">
        <w:rPr>
          <w:rFonts w:ascii="Times New Roman" w:hAnsi="Times New Roman"/>
          <w:color w:val="000000" w:themeColor="text1"/>
          <w:sz w:val="24"/>
          <w:szCs w:val="24"/>
        </w:rPr>
        <w:t xml:space="preserve"> 1995). </w:t>
      </w:r>
    </w:p>
    <w:p w14:paraId="7996B843"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The CIA is defined as a measure of the extent to which feldspar have been converted to clays and represents a good measure of the degree of weathering. The CIW is a measure of the conversion of feldspar to clays but does not factor in the contribution of K</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O (Nesbitt and Young 1982; </w:t>
      </w:r>
      <w:proofErr w:type="spellStart"/>
      <w:r w:rsidRPr="00A75216">
        <w:rPr>
          <w:rFonts w:ascii="Times New Roman" w:hAnsi="Times New Roman"/>
          <w:color w:val="000000" w:themeColor="text1"/>
          <w:sz w:val="24"/>
          <w:szCs w:val="24"/>
        </w:rPr>
        <w:t>Fiantis</w:t>
      </w:r>
      <w:proofErr w:type="spellEnd"/>
      <w:r w:rsidRPr="00A75216">
        <w:rPr>
          <w:rFonts w:ascii="Times New Roman" w:hAnsi="Times New Roman"/>
          <w:color w:val="000000" w:themeColor="text1"/>
          <w:sz w:val="24"/>
          <w:szCs w:val="24"/>
        </w:rPr>
        <w:t xml:space="preserve"> et al. 2010) while the ICV is a measure of the relative abundance of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w:t>
      </w:r>
    </w:p>
    <w:p w14:paraId="4FC12354"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ICV values below 50 are indicative of </w:t>
      </w:r>
      <w:proofErr w:type="spellStart"/>
      <w:r w:rsidRPr="00A75216">
        <w:rPr>
          <w:rFonts w:ascii="Times New Roman" w:hAnsi="Times New Roman"/>
          <w:color w:val="000000" w:themeColor="text1"/>
          <w:sz w:val="24"/>
          <w:szCs w:val="24"/>
        </w:rPr>
        <w:t>unweathered</w:t>
      </w:r>
      <w:proofErr w:type="spellEnd"/>
      <w:r w:rsidRPr="00A75216">
        <w:rPr>
          <w:rFonts w:ascii="Times New Roman" w:hAnsi="Times New Roman"/>
          <w:color w:val="000000" w:themeColor="text1"/>
          <w:sz w:val="24"/>
          <w:szCs w:val="24"/>
        </w:rPr>
        <w:t xml:space="preserve"> or weak weathering whereas values within 70-100 are indicative of intense weathering which is typified by removal of mobile alkalis relative to immobile oxides such as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 xml:space="preserve">3 </w:t>
      </w:r>
      <w:r w:rsidRPr="00A75216">
        <w:rPr>
          <w:rFonts w:ascii="Times New Roman" w:hAnsi="Times New Roman"/>
          <w:color w:val="000000" w:themeColor="text1"/>
          <w:sz w:val="24"/>
          <w:szCs w:val="24"/>
        </w:rPr>
        <w:t xml:space="preserve"> and </w:t>
      </w:r>
      <w:r w:rsidRPr="00A75216">
        <w:rPr>
          <w:rFonts w:ascii="Times New Roman" w:hAnsi="Times New Roman"/>
          <w:color w:val="000000" w:themeColor="text1"/>
          <w:sz w:val="24"/>
          <w:szCs w:val="24"/>
          <w:vertAlign w:val="subscript"/>
        </w:rPr>
        <w:t xml:space="preserve"> </w:t>
      </w:r>
      <w:r w:rsidRPr="00A75216">
        <w:rPr>
          <w:rFonts w:ascii="Times New Roman" w:hAnsi="Times New Roman"/>
          <w:color w:val="000000" w:themeColor="text1"/>
          <w:sz w:val="24"/>
          <w:szCs w:val="24"/>
        </w:rPr>
        <w:t>Fe</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Fedo</w:t>
      </w:r>
      <w:proofErr w:type="spellEnd"/>
      <w:r w:rsidRPr="00A75216">
        <w:rPr>
          <w:rFonts w:ascii="Times New Roman" w:hAnsi="Times New Roman"/>
          <w:color w:val="000000" w:themeColor="text1"/>
          <w:sz w:val="24"/>
          <w:szCs w:val="24"/>
        </w:rPr>
        <w:t xml:space="preserve"> et al. 1995). PIA is a measure of progressive alteration of feldspars to clay minerals. </w:t>
      </w:r>
    </w:p>
    <w:p w14:paraId="43F3E37E" w14:textId="77777777" w:rsidR="009A3E12" w:rsidRPr="00A75216" w:rsidRDefault="009A3E12" w:rsidP="00741F9D">
      <w:pPr>
        <w:spacing w:after="0" w:line="360" w:lineRule="auto"/>
        <w:ind w:firstLine="720"/>
        <w:jc w:val="both"/>
        <w:rPr>
          <w:rFonts w:ascii="Times New Roman" w:hAnsi="Times New Roman"/>
          <w:color w:val="000000" w:themeColor="text1"/>
          <w:sz w:val="24"/>
          <w:szCs w:val="24"/>
        </w:rPr>
      </w:pPr>
    </w:p>
    <w:p w14:paraId="75CE795A" w14:textId="22D76E60" w:rsidR="00C24528" w:rsidRPr="00A75216" w:rsidRDefault="001C5E43" w:rsidP="00741F9D">
      <w:pPr>
        <w:spacing w:after="0" w:line="360" w:lineRule="auto"/>
        <w:ind w:firstLine="720"/>
        <w:jc w:val="both"/>
        <w:rPr>
          <w:rFonts w:ascii="Times New Roman" w:hAnsi="Times New Roman"/>
          <w:color w:val="000000" w:themeColor="text1"/>
          <w:sz w:val="24"/>
          <w:szCs w:val="24"/>
        </w:rPr>
      </w:pPr>
      <m:oMathPara>
        <m:oMathParaPr>
          <m:jc m:val="left"/>
        </m:oMathParaPr>
        <m:oMath>
          <m:r>
            <m:rPr>
              <m:sty m:val="p"/>
            </m:rPr>
            <w:rPr>
              <w:rFonts w:ascii="Cambria Math" w:hAnsi="Cambria Math"/>
              <w:color w:val="000000" w:themeColor="text1"/>
              <w:sz w:val="24"/>
              <w:szCs w:val="24"/>
            </w:rPr>
            <m:t>CIA=</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Al2O3</m:t>
              </m:r>
            </m:num>
            <m:den>
              <m:r>
                <m:rPr>
                  <m:sty m:val="p"/>
                </m:rPr>
                <w:rPr>
                  <w:rFonts w:ascii="Cambria Math" w:hAnsi="Cambria Math"/>
                  <w:color w:val="000000" w:themeColor="text1"/>
                  <w:sz w:val="24"/>
                  <w:szCs w:val="24"/>
                </w:rPr>
                <m:t>Al2O3+CaO+K2O+Na2O</m:t>
              </m:r>
            </m:den>
          </m:f>
          <m:r>
            <m:rPr>
              <m:sty m:val="p"/>
            </m:rPr>
            <w:rPr>
              <w:rFonts w:ascii="Cambria Math" w:hAnsi="Cambria Math"/>
              <w:color w:val="000000" w:themeColor="text1"/>
              <w:sz w:val="24"/>
              <w:szCs w:val="24"/>
            </w:rPr>
            <m:t>×100</m:t>
          </m:r>
        </m:oMath>
      </m:oMathPara>
    </w:p>
    <w:p w14:paraId="0D126E4E" w14:textId="1D84468A" w:rsidR="00A42BEF" w:rsidRPr="00A75216" w:rsidRDefault="001C5E43" w:rsidP="00741F9D">
      <w:pPr>
        <w:spacing w:after="0" w:line="360" w:lineRule="auto"/>
        <w:jc w:val="both"/>
        <w:rPr>
          <w:rFonts w:ascii="Times New Roman" w:hAnsi="Times New Roman"/>
          <w:color w:val="000000" w:themeColor="text1"/>
          <w:sz w:val="24"/>
          <w:szCs w:val="24"/>
        </w:rPr>
      </w:pPr>
      <m:oMathPara>
        <m:oMathParaPr>
          <m:jc m:val="left"/>
        </m:oMathParaPr>
        <m:oMath>
          <m:r>
            <m:rPr>
              <m:sty m:val="p"/>
            </m:rPr>
            <w:rPr>
              <w:rFonts w:ascii="Cambria Math" w:hAnsi="Cambria Math"/>
              <w:color w:val="000000" w:themeColor="text1"/>
              <w:sz w:val="24"/>
              <w:szCs w:val="24"/>
            </w:rPr>
            <m:t>CIW=</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Al2O3</m:t>
              </m:r>
            </m:num>
            <m:den>
              <m:r>
                <m:rPr>
                  <m:sty m:val="p"/>
                </m:rPr>
                <w:rPr>
                  <w:rFonts w:ascii="Cambria Math" w:hAnsi="Cambria Math"/>
                  <w:color w:val="000000" w:themeColor="text1"/>
                  <w:sz w:val="24"/>
                  <w:szCs w:val="24"/>
                </w:rPr>
                <m:t>Al2O3+CaO+Na2O</m:t>
              </m:r>
            </m:den>
          </m:f>
          <m:r>
            <m:rPr>
              <m:sty m:val="p"/>
            </m:rPr>
            <w:rPr>
              <w:rFonts w:ascii="Cambria Math" w:hAnsi="Cambria Math"/>
              <w:color w:val="000000" w:themeColor="text1"/>
              <w:sz w:val="24"/>
              <w:szCs w:val="24"/>
            </w:rPr>
            <m:t xml:space="preserve">×100 </m:t>
          </m:r>
        </m:oMath>
      </m:oMathPara>
    </w:p>
    <w:p w14:paraId="171E5C83" w14:textId="796D1CD9" w:rsidR="00A42BEF" w:rsidRPr="00A75216" w:rsidRDefault="001C5E43" w:rsidP="00741F9D">
      <w:pPr>
        <w:spacing w:after="0" w:line="360" w:lineRule="auto"/>
        <w:jc w:val="both"/>
        <w:rPr>
          <w:rFonts w:ascii="Times New Roman" w:hAnsi="Times New Roman"/>
          <w:color w:val="000000" w:themeColor="text1"/>
          <w:sz w:val="24"/>
          <w:szCs w:val="24"/>
        </w:rPr>
      </w:pPr>
      <m:oMathPara>
        <m:oMathParaPr>
          <m:jc m:val="left"/>
        </m:oMathParaPr>
        <m:oMath>
          <m:r>
            <m:rPr>
              <m:sty m:val="p"/>
            </m:rPr>
            <w:rPr>
              <w:rFonts w:ascii="Cambria Math" w:hAnsi="Cambria Math"/>
              <w:color w:val="000000" w:themeColor="text1"/>
              <w:sz w:val="24"/>
              <w:szCs w:val="24"/>
            </w:rPr>
            <m:t>ICV=</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CAO+K2O+Na2O+Fe2O3+MgO+MnO+TiO2</m:t>
              </m:r>
            </m:num>
            <m:den>
              <m:r>
                <m:rPr>
                  <m:sty m:val="p"/>
                </m:rPr>
                <w:rPr>
                  <w:rFonts w:ascii="Cambria Math" w:hAnsi="Cambria Math"/>
                  <w:color w:val="000000" w:themeColor="text1"/>
                  <w:sz w:val="24"/>
                  <w:szCs w:val="24"/>
                </w:rPr>
                <m:t>Al2O3</m:t>
              </m:r>
            </m:den>
          </m:f>
          <m:r>
            <m:rPr>
              <m:sty m:val="p"/>
            </m:rPr>
            <w:rPr>
              <w:rFonts w:ascii="Cambria Math" w:hAnsi="Cambria Math"/>
              <w:color w:val="000000" w:themeColor="text1"/>
              <w:sz w:val="24"/>
              <w:szCs w:val="24"/>
            </w:rPr>
            <m:t>×100</m:t>
          </m:r>
        </m:oMath>
      </m:oMathPara>
    </w:p>
    <w:p w14:paraId="02CFCD95" w14:textId="4F2BF697" w:rsidR="00A42BEF" w:rsidRPr="00A75216" w:rsidRDefault="001C5E43" w:rsidP="00741F9D">
      <w:pPr>
        <w:spacing w:after="0" w:line="360" w:lineRule="auto"/>
        <w:jc w:val="both"/>
        <w:rPr>
          <w:rFonts w:ascii="Times New Roman" w:hAnsi="Times New Roman"/>
          <w:color w:val="000000" w:themeColor="text1"/>
          <w:sz w:val="24"/>
          <w:szCs w:val="24"/>
        </w:rPr>
      </w:pPr>
      <m:oMathPara>
        <m:oMathParaPr>
          <m:jc m:val="left"/>
        </m:oMathParaPr>
        <m:oMath>
          <m:r>
            <m:rPr>
              <m:sty m:val="p"/>
            </m:rPr>
            <w:rPr>
              <w:rFonts w:ascii="Cambria Math" w:hAnsi="Cambria Math"/>
              <w:color w:val="000000" w:themeColor="text1"/>
              <w:sz w:val="24"/>
              <w:szCs w:val="24"/>
            </w:rPr>
            <m:t>PIA=</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Al2O3-K2O</m:t>
              </m:r>
            </m:num>
            <m:den>
              <m:r>
                <m:rPr>
                  <m:sty m:val="p"/>
                </m:rPr>
                <w:rPr>
                  <w:rFonts w:ascii="Cambria Math" w:hAnsi="Cambria Math"/>
                  <w:color w:val="000000" w:themeColor="text1"/>
                  <w:sz w:val="24"/>
                  <w:szCs w:val="24"/>
                </w:rPr>
                <m:t>Al2O3+CaO+Na2O-K2O</m:t>
              </m:r>
            </m:den>
          </m:f>
          <m:r>
            <m:rPr>
              <m:sty m:val="p"/>
            </m:rPr>
            <w:rPr>
              <w:rFonts w:ascii="Cambria Math" w:hAnsi="Cambria Math"/>
              <w:color w:val="000000" w:themeColor="text1"/>
              <w:sz w:val="24"/>
              <w:szCs w:val="24"/>
            </w:rPr>
            <m:t>×100</m:t>
          </m:r>
        </m:oMath>
      </m:oMathPara>
    </w:p>
    <w:p w14:paraId="7E6B403F" w14:textId="77777777" w:rsidR="009A3E12" w:rsidRPr="00A75216" w:rsidRDefault="009A3E12" w:rsidP="00741F9D">
      <w:pPr>
        <w:spacing w:after="0" w:line="360" w:lineRule="auto"/>
        <w:jc w:val="both"/>
        <w:rPr>
          <w:rFonts w:ascii="Times New Roman" w:hAnsi="Times New Roman"/>
          <w:color w:val="000000" w:themeColor="text1"/>
          <w:sz w:val="24"/>
          <w:szCs w:val="24"/>
        </w:rPr>
      </w:pPr>
    </w:p>
    <w:p w14:paraId="008C4CC7"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CIA values ranged 97.28% to 99.79% in this study and fall within the range of 85 – 100% proposed for residual clays by McLennan and Taylor (1991) (Table 3). According to </w:t>
      </w:r>
      <w:proofErr w:type="spellStart"/>
      <w:r w:rsidRPr="00A75216">
        <w:rPr>
          <w:rFonts w:ascii="Times New Roman" w:hAnsi="Times New Roman"/>
          <w:color w:val="000000" w:themeColor="text1"/>
          <w:sz w:val="24"/>
          <w:szCs w:val="24"/>
        </w:rPr>
        <w:t>Baiyegunhi</w:t>
      </w:r>
      <w:proofErr w:type="spellEnd"/>
      <w:r w:rsidRPr="00A75216">
        <w:rPr>
          <w:rFonts w:ascii="Times New Roman" w:hAnsi="Times New Roman"/>
          <w:color w:val="000000" w:themeColor="text1"/>
          <w:sz w:val="24"/>
          <w:szCs w:val="24"/>
        </w:rPr>
        <w:t xml:space="preserve"> et al. (2017), CIA values usually range from 50% in the case of fresh rocks to 100% for completely weathered rocks. High CIA values denotes high weathering intensity, and when this value reaches 100%, </w:t>
      </w:r>
      <w:proofErr w:type="spellStart"/>
      <w:r w:rsidRPr="00A75216">
        <w:rPr>
          <w:rFonts w:ascii="Times New Roman" w:hAnsi="Times New Roman"/>
          <w:color w:val="000000" w:themeColor="text1"/>
          <w:sz w:val="24"/>
          <w:szCs w:val="24"/>
        </w:rPr>
        <w:t>Ca</w:t>
      </w:r>
      <w:proofErr w:type="spellEnd"/>
      <w:r w:rsidRPr="00A75216">
        <w:rPr>
          <w:rFonts w:ascii="Times New Roman" w:hAnsi="Times New Roman"/>
          <w:color w:val="000000" w:themeColor="text1"/>
          <w:sz w:val="24"/>
          <w:szCs w:val="24"/>
        </w:rPr>
        <w:t xml:space="preserve">, Na and K concentration in the rocks have been completely leached out of the weathered residue (Nesbitt and Young 1984). CIA values in the studied kaolin are very high which indicates that they have undergone intense weathering (Table 3). </w:t>
      </w:r>
    </w:p>
    <w:p w14:paraId="216A242B" w14:textId="77777777" w:rsidR="00462CDF" w:rsidRPr="00A75216" w:rsidRDefault="00462CDF"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ab/>
        <w:t xml:space="preserve">The PIA values (Table 3) suggest that there is no redistribution of K and the source rocks are not freshly weathered. According to </w:t>
      </w:r>
      <w:proofErr w:type="spellStart"/>
      <w:r w:rsidRPr="00A75216">
        <w:rPr>
          <w:rFonts w:ascii="Times New Roman" w:hAnsi="Times New Roman"/>
          <w:color w:val="000000" w:themeColor="text1"/>
          <w:sz w:val="24"/>
          <w:szCs w:val="24"/>
        </w:rPr>
        <w:t>Fedo</w:t>
      </w:r>
      <w:proofErr w:type="spellEnd"/>
      <w:r w:rsidRPr="00A75216">
        <w:rPr>
          <w:rFonts w:ascii="Times New Roman" w:hAnsi="Times New Roman"/>
          <w:color w:val="000000" w:themeColor="text1"/>
          <w:sz w:val="24"/>
          <w:szCs w:val="24"/>
        </w:rPr>
        <w:t xml:space="preserve"> et al. (1995), PIA values of 50% indicates freshly weathered rocks; and values close to 100%, indicates completely weathered rocks. PIA values in this study is approximately 100% which confirms the highly weathered nature of the </w:t>
      </w:r>
      <w:proofErr w:type="spellStart"/>
      <w:r w:rsidRPr="00A75216">
        <w:rPr>
          <w:rFonts w:ascii="Times New Roman" w:hAnsi="Times New Roman"/>
          <w:color w:val="000000" w:themeColor="text1"/>
          <w:sz w:val="24"/>
          <w:szCs w:val="24"/>
        </w:rPr>
        <w:t>protolith</w:t>
      </w:r>
      <w:proofErr w:type="spellEnd"/>
      <w:r w:rsidRPr="00A75216">
        <w:rPr>
          <w:rFonts w:ascii="Times New Roman" w:hAnsi="Times New Roman"/>
          <w:color w:val="000000" w:themeColor="text1"/>
          <w:sz w:val="24"/>
          <w:szCs w:val="24"/>
        </w:rPr>
        <w:t xml:space="preserve">. </w:t>
      </w:r>
    </w:p>
    <w:p w14:paraId="7FFA5019"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lastRenderedPageBreak/>
        <w:t xml:space="preserve">According to Cox et al. (1995), ICV values are higher in highly weathered minerals but low in stable minerals that less weathered. It also decreases in the </w:t>
      </w:r>
      <w:proofErr w:type="spellStart"/>
      <w:r w:rsidRPr="00A75216">
        <w:rPr>
          <w:rFonts w:ascii="Times New Roman" w:hAnsi="Times New Roman"/>
          <w:color w:val="000000" w:themeColor="text1"/>
          <w:sz w:val="24"/>
          <w:szCs w:val="24"/>
        </w:rPr>
        <w:t>montmorillite</w:t>
      </w:r>
      <w:proofErr w:type="spellEnd"/>
      <w:r w:rsidRPr="00A75216">
        <w:rPr>
          <w:rFonts w:ascii="Times New Roman" w:hAnsi="Times New Roman"/>
          <w:color w:val="000000" w:themeColor="text1"/>
          <w:sz w:val="24"/>
          <w:szCs w:val="24"/>
        </w:rPr>
        <w:t xml:space="preserve"> group of clay minerals and tends to be very low (less than 1.0) in the kaolinite group of minerals. ICV values for kaolin deposits in this study ranged from 0.09 to 0.21, which suggests the kaolin deposits in the study areas are compositionally mature. </w:t>
      </w:r>
    </w:p>
    <w:p w14:paraId="40DFC98D"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CIW can provide detailed information about the intensity of chemical weathering source rocks (</w:t>
      </w:r>
      <w:proofErr w:type="spellStart"/>
      <w:r w:rsidRPr="00A75216">
        <w:rPr>
          <w:rFonts w:ascii="Times New Roman" w:hAnsi="Times New Roman"/>
          <w:color w:val="000000" w:themeColor="text1"/>
          <w:sz w:val="24"/>
          <w:szCs w:val="24"/>
        </w:rPr>
        <w:t>Fedo</w:t>
      </w:r>
      <w:proofErr w:type="spellEnd"/>
      <w:r w:rsidRPr="00A75216">
        <w:rPr>
          <w:rFonts w:ascii="Times New Roman" w:hAnsi="Times New Roman"/>
          <w:color w:val="000000" w:themeColor="text1"/>
          <w:sz w:val="24"/>
          <w:szCs w:val="24"/>
        </w:rPr>
        <w:t xml:space="preserve"> et al. 1995). CIW values varies from 98.19% to 99.89% and this indicates strong and intense chemical weathering (Table). The CIW </w:t>
      </w:r>
      <w:proofErr w:type="spellStart"/>
      <w:r w:rsidRPr="00A75216">
        <w:rPr>
          <w:rFonts w:ascii="Times New Roman" w:hAnsi="Times New Roman"/>
          <w:color w:val="000000" w:themeColor="text1"/>
          <w:sz w:val="24"/>
          <w:szCs w:val="24"/>
        </w:rPr>
        <w:t>vs</w:t>
      </w:r>
      <w:proofErr w:type="spellEnd"/>
      <w:r w:rsidRPr="00A75216">
        <w:rPr>
          <w:rFonts w:ascii="Times New Roman" w:hAnsi="Times New Roman"/>
          <w:color w:val="000000" w:themeColor="text1"/>
          <w:sz w:val="24"/>
          <w:szCs w:val="24"/>
        </w:rPr>
        <w:t xml:space="preserve"> CIA plots also shows that all the samples are extremely weathered (Fig 3a). Likewise, ternary diagram of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 </w:t>
      </w:r>
      <w:proofErr w:type="spellStart"/>
      <w:r w:rsidRPr="00A75216">
        <w:rPr>
          <w:rFonts w:ascii="Times New Roman" w:eastAsia="Times New Roman" w:hAnsi="Times New Roman"/>
          <w:color w:val="000000" w:themeColor="text1"/>
          <w:sz w:val="24"/>
          <w:szCs w:val="24"/>
        </w:rPr>
        <w:t>CaO</w:t>
      </w:r>
      <w:proofErr w:type="spellEnd"/>
      <w:r w:rsidRPr="00A75216">
        <w:rPr>
          <w:rFonts w:ascii="Times New Roman" w:eastAsia="Times New Roman" w:hAnsi="Times New Roman"/>
          <w:color w:val="000000" w:themeColor="text1"/>
          <w:sz w:val="24"/>
          <w:szCs w:val="24"/>
        </w:rPr>
        <w:t xml:space="preserve"> + Na</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hAnsi="Times New Roman"/>
          <w:color w:val="000000" w:themeColor="text1"/>
          <w:sz w:val="24"/>
          <w:szCs w:val="24"/>
        </w:rPr>
        <w:t xml:space="preserve"> - </w:t>
      </w:r>
      <w:r w:rsidRPr="00A75216">
        <w:rPr>
          <w:rFonts w:ascii="Times New Roman" w:eastAsia="Times New Roman" w:hAnsi="Times New Roman"/>
          <w:color w:val="000000" w:themeColor="text1"/>
          <w:sz w:val="24"/>
          <w:szCs w:val="24"/>
        </w:rPr>
        <w:t>K</w:t>
      </w:r>
      <w:r w:rsidRPr="00A75216">
        <w:rPr>
          <w:rFonts w:ascii="Times New Roman" w:eastAsia="Times New Roman" w:hAnsi="Times New Roman"/>
          <w:color w:val="000000" w:themeColor="text1"/>
          <w:sz w:val="24"/>
          <w:szCs w:val="24"/>
          <w:vertAlign w:val="subscript"/>
        </w:rPr>
        <w:t>2</w:t>
      </w:r>
      <w:r w:rsidRPr="00A75216">
        <w:rPr>
          <w:rFonts w:ascii="Times New Roman" w:eastAsia="Times New Roman" w:hAnsi="Times New Roman"/>
          <w:color w:val="000000" w:themeColor="text1"/>
          <w:sz w:val="24"/>
          <w:szCs w:val="24"/>
        </w:rPr>
        <w:t>O</w:t>
      </w:r>
      <w:r w:rsidRPr="00A75216">
        <w:rPr>
          <w:rFonts w:ascii="Times New Roman" w:hAnsi="Times New Roman"/>
          <w:color w:val="000000" w:themeColor="text1"/>
          <w:sz w:val="24"/>
          <w:szCs w:val="24"/>
        </w:rPr>
        <w:t xml:space="preserve"> revealed a high degree of chemical alteration (Fig 3b).</w:t>
      </w:r>
    </w:p>
    <w:p w14:paraId="2207DD5D"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p>
    <w:p w14:paraId="7B753971" w14:textId="77777777" w:rsidR="00A42BEF" w:rsidRPr="00A75216" w:rsidRDefault="007978DC"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noProof/>
          <w:color w:val="000000" w:themeColor="text1"/>
          <w:sz w:val="24"/>
          <w:szCs w:val="24"/>
        </w:rPr>
        <w:drawing>
          <wp:inline distT="0" distB="0" distL="0" distR="0" wp14:anchorId="502DAAFC" wp14:editId="0305659C">
            <wp:extent cx="6033953" cy="2194560"/>
            <wp:effectExtent l="0" t="0" r="5080" b="0"/>
            <wp:docPr id="43" name="Picture 43" descr="C:\Users\HP\Pictures\kaolin 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kaolin new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1424"/>
                    <a:stretch/>
                  </pic:blipFill>
                  <pic:spPr bwMode="auto">
                    <a:xfrm>
                      <a:off x="0" y="0"/>
                      <a:ext cx="6033953" cy="2194560"/>
                    </a:xfrm>
                    <a:prstGeom prst="rect">
                      <a:avLst/>
                    </a:prstGeom>
                    <a:noFill/>
                    <a:ln>
                      <a:noFill/>
                    </a:ln>
                    <a:extLst>
                      <a:ext uri="{53640926-AAD7-44D8-BBD7-CCE9431645EC}">
                        <a14:shadowObscured xmlns:a14="http://schemas.microsoft.com/office/drawing/2010/main"/>
                      </a:ext>
                    </a:extLst>
                  </pic:spPr>
                </pic:pic>
              </a:graphicData>
            </a:graphic>
          </wp:inline>
        </w:drawing>
      </w:r>
    </w:p>
    <w:p w14:paraId="5B298B27" w14:textId="2470071C" w:rsidR="00A42BEF" w:rsidRDefault="00150115" w:rsidP="00741F9D">
      <w:pPr>
        <w:spacing w:after="0" w:line="360" w:lineRule="auto"/>
        <w:jc w:val="both"/>
        <w:rPr>
          <w:rFonts w:ascii="Times New Roman" w:hAnsi="Times New Roman"/>
          <w:color w:val="000000" w:themeColor="text1"/>
          <w:sz w:val="24"/>
          <w:szCs w:val="24"/>
        </w:rPr>
      </w:pPr>
      <w:r w:rsidRPr="00A75216">
        <w:rPr>
          <w:rFonts w:ascii="Times New Roman" w:hAnsi="Times New Roman"/>
          <w:b/>
          <w:color w:val="000000" w:themeColor="text1"/>
          <w:sz w:val="24"/>
          <w:szCs w:val="24"/>
        </w:rPr>
        <w:t>Fig</w:t>
      </w:r>
      <w:r w:rsidR="009D6D63" w:rsidRPr="00A75216">
        <w:rPr>
          <w:rFonts w:ascii="Times New Roman" w:hAnsi="Times New Roman"/>
          <w:b/>
          <w:color w:val="000000" w:themeColor="text1"/>
          <w:sz w:val="24"/>
          <w:szCs w:val="24"/>
        </w:rPr>
        <w:t xml:space="preserve"> </w:t>
      </w:r>
      <w:r w:rsidRPr="00A75216">
        <w:rPr>
          <w:rFonts w:ascii="Times New Roman" w:hAnsi="Times New Roman"/>
          <w:b/>
          <w:color w:val="000000" w:themeColor="text1"/>
          <w:sz w:val="24"/>
          <w:szCs w:val="24"/>
        </w:rPr>
        <w:t>3</w:t>
      </w:r>
      <w:r w:rsidR="00166DE9" w:rsidRPr="00A75216">
        <w:rPr>
          <w:rFonts w:ascii="Times New Roman" w:hAnsi="Times New Roman"/>
          <w:color w:val="000000" w:themeColor="text1"/>
          <w:sz w:val="24"/>
          <w:szCs w:val="24"/>
        </w:rPr>
        <w:t xml:space="preserve"> (a)</w:t>
      </w:r>
      <w:r w:rsidR="00A42BEF" w:rsidRPr="00A75216">
        <w:rPr>
          <w:rFonts w:ascii="Times New Roman" w:hAnsi="Times New Roman"/>
          <w:color w:val="000000" w:themeColor="text1"/>
          <w:sz w:val="24"/>
          <w:szCs w:val="24"/>
        </w:rPr>
        <w:t xml:space="preserve"> Plot of Chemical Index of Weathering (CIW) </w:t>
      </w:r>
      <w:proofErr w:type="spellStart"/>
      <w:r w:rsidR="00A42BEF" w:rsidRPr="00A75216">
        <w:rPr>
          <w:rFonts w:ascii="Times New Roman" w:hAnsi="Times New Roman"/>
          <w:color w:val="000000" w:themeColor="text1"/>
          <w:sz w:val="24"/>
          <w:szCs w:val="24"/>
        </w:rPr>
        <w:t>vs</w:t>
      </w:r>
      <w:proofErr w:type="spellEnd"/>
      <w:r w:rsidR="00A42BEF" w:rsidRPr="00A75216">
        <w:rPr>
          <w:rFonts w:ascii="Times New Roman" w:hAnsi="Times New Roman"/>
          <w:color w:val="000000" w:themeColor="text1"/>
          <w:sz w:val="24"/>
          <w:szCs w:val="24"/>
        </w:rPr>
        <w:t xml:space="preserve"> Chemical Index of Alteration (CIA)</w:t>
      </w:r>
      <w:r w:rsidR="00166DE9" w:rsidRPr="00A75216">
        <w:rPr>
          <w:rFonts w:ascii="Times New Roman" w:hAnsi="Times New Roman"/>
          <w:color w:val="000000" w:themeColor="text1"/>
          <w:sz w:val="24"/>
          <w:szCs w:val="24"/>
        </w:rPr>
        <w:t>; (b)</w:t>
      </w:r>
      <w:r w:rsidR="00A42BEF" w:rsidRPr="00A75216">
        <w:rPr>
          <w:rFonts w:ascii="Times New Roman" w:hAnsi="Times New Roman"/>
          <w:color w:val="000000" w:themeColor="text1"/>
          <w:sz w:val="24"/>
          <w:szCs w:val="24"/>
        </w:rPr>
        <w:t xml:space="preserve"> </w:t>
      </w:r>
      <w:r w:rsidR="002769F6" w:rsidRPr="00A75216">
        <w:rPr>
          <w:rFonts w:ascii="Times New Roman" w:hAnsi="Times New Roman"/>
          <w:color w:val="000000" w:themeColor="text1"/>
          <w:sz w:val="24"/>
          <w:szCs w:val="24"/>
        </w:rPr>
        <w:t>T</w:t>
      </w:r>
      <w:r w:rsidR="00A42BEF" w:rsidRPr="00A75216">
        <w:rPr>
          <w:rFonts w:ascii="Times New Roman" w:hAnsi="Times New Roman"/>
          <w:color w:val="000000" w:themeColor="text1"/>
          <w:sz w:val="24"/>
          <w:szCs w:val="24"/>
        </w:rPr>
        <w:t xml:space="preserve">ernary diagram </w:t>
      </w:r>
      <w:r w:rsidR="002769F6" w:rsidRPr="00A75216">
        <w:rPr>
          <w:rFonts w:ascii="Times New Roman" w:hAnsi="Times New Roman"/>
          <w:color w:val="000000" w:themeColor="text1"/>
          <w:sz w:val="24"/>
          <w:szCs w:val="24"/>
        </w:rPr>
        <w:t xml:space="preserve">of </w:t>
      </w:r>
      <w:proofErr w:type="spellStart"/>
      <w:r w:rsidR="002769F6" w:rsidRPr="00A75216">
        <w:rPr>
          <w:rFonts w:ascii="Times New Roman" w:hAnsi="Times New Roman"/>
          <w:color w:val="000000" w:themeColor="text1"/>
          <w:sz w:val="24"/>
          <w:szCs w:val="24"/>
        </w:rPr>
        <w:t>CaO</w:t>
      </w:r>
      <w:proofErr w:type="spellEnd"/>
      <w:r w:rsidR="002769F6" w:rsidRPr="00A75216">
        <w:rPr>
          <w:rFonts w:ascii="Times New Roman" w:hAnsi="Times New Roman"/>
          <w:color w:val="000000" w:themeColor="text1"/>
          <w:sz w:val="24"/>
          <w:szCs w:val="24"/>
        </w:rPr>
        <w:t xml:space="preserve"> + Na</w:t>
      </w:r>
      <w:r w:rsidR="002769F6" w:rsidRPr="00A75216">
        <w:rPr>
          <w:rFonts w:ascii="Times New Roman" w:hAnsi="Times New Roman"/>
          <w:color w:val="000000" w:themeColor="text1"/>
          <w:sz w:val="24"/>
          <w:szCs w:val="24"/>
          <w:vertAlign w:val="subscript"/>
        </w:rPr>
        <w:t>2</w:t>
      </w:r>
      <w:r w:rsidR="002769F6" w:rsidRPr="00A75216">
        <w:rPr>
          <w:rFonts w:ascii="Times New Roman" w:hAnsi="Times New Roman"/>
          <w:color w:val="000000" w:themeColor="text1"/>
          <w:sz w:val="24"/>
          <w:szCs w:val="24"/>
        </w:rPr>
        <w:t>O – K</w:t>
      </w:r>
      <w:r w:rsidR="002769F6" w:rsidRPr="00A75216">
        <w:rPr>
          <w:rFonts w:ascii="Times New Roman" w:hAnsi="Times New Roman"/>
          <w:color w:val="000000" w:themeColor="text1"/>
          <w:sz w:val="24"/>
          <w:szCs w:val="24"/>
          <w:vertAlign w:val="subscript"/>
        </w:rPr>
        <w:t>2</w:t>
      </w:r>
      <w:r w:rsidR="002769F6" w:rsidRPr="00A75216">
        <w:rPr>
          <w:rFonts w:ascii="Times New Roman" w:hAnsi="Times New Roman"/>
          <w:color w:val="000000" w:themeColor="text1"/>
          <w:sz w:val="24"/>
          <w:szCs w:val="24"/>
        </w:rPr>
        <w:t>O - Al</w:t>
      </w:r>
      <w:r w:rsidR="002769F6" w:rsidRPr="00A75216">
        <w:rPr>
          <w:rFonts w:ascii="Times New Roman" w:hAnsi="Times New Roman"/>
          <w:color w:val="000000" w:themeColor="text1"/>
          <w:sz w:val="24"/>
          <w:szCs w:val="24"/>
          <w:vertAlign w:val="subscript"/>
        </w:rPr>
        <w:t>2</w:t>
      </w:r>
      <w:r w:rsidR="002769F6" w:rsidRPr="00A75216">
        <w:rPr>
          <w:rFonts w:ascii="Times New Roman" w:hAnsi="Times New Roman"/>
          <w:color w:val="000000" w:themeColor="text1"/>
          <w:sz w:val="24"/>
          <w:szCs w:val="24"/>
        </w:rPr>
        <w:t>O</w:t>
      </w:r>
      <w:r w:rsidR="002769F6" w:rsidRPr="00A75216">
        <w:rPr>
          <w:rFonts w:ascii="Times New Roman" w:hAnsi="Times New Roman"/>
          <w:color w:val="000000" w:themeColor="text1"/>
          <w:sz w:val="24"/>
          <w:szCs w:val="24"/>
          <w:vertAlign w:val="subscript"/>
        </w:rPr>
        <w:t>3</w:t>
      </w:r>
      <w:r w:rsidR="002769F6" w:rsidRPr="00A75216">
        <w:rPr>
          <w:rFonts w:ascii="Times New Roman" w:hAnsi="Times New Roman"/>
          <w:color w:val="000000" w:themeColor="text1"/>
          <w:sz w:val="24"/>
          <w:szCs w:val="24"/>
        </w:rPr>
        <w:t xml:space="preserve"> showing the </w:t>
      </w:r>
      <w:proofErr w:type="spellStart"/>
      <w:r w:rsidR="002769F6" w:rsidRPr="00A75216">
        <w:rPr>
          <w:rFonts w:ascii="Times New Roman" w:hAnsi="Times New Roman"/>
          <w:color w:val="000000" w:themeColor="text1"/>
          <w:sz w:val="24"/>
          <w:szCs w:val="24"/>
        </w:rPr>
        <w:t>Ajebo</w:t>
      </w:r>
      <w:proofErr w:type="spellEnd"/>
      <w:r w:rsidR="002769F6" w:rsidRPr="00A75216">
        <w:rPr>
          <w:rFonts w:ascii="Times New Roman" w:hAnsi="Times New Roman"/>
          <w:color w:val="000000" w:themeColor="text1"/>
          <w:sz w:val="24"/>
          <w:szCs w:val="24"/>
        </w:rPr>
        <w:t xml:space="preserve"> kaolin </w:t>
      </w:r>
      <w:r w:rsidR="00A42BEF" w:rsidRPr="00A75216">
        <w:rPr>
          <w:rFonts w:ascii="Times New Roman" w:hAnsi="Times New Roman"/>
          <w:color w:val="000000" w:themeColor="text1"/>
          <w:sz w:val="24"/>
          <w:szCs w:val="24"/>
        </w:rPr>
        <w:t>(Nesbitt and Young, 1984)</w:t>
      </w:r>
    </w:p>
    <w:p w14:paraId="655ED407" w14:textId="77777777" w:rsidR="00A75216" w:rsidRPr="00A75216" w:rsidRDefault="00A75216" w:rsidP="00741F9D">
      <w:pPr>
        <w:spacing w:after="0" w:line="360" w:lineRule="auto"/>
        <w:jc w:val="both"/>
        <w:rPr>
          <w:rFonts w:ascii="Times New Roman" w:hAnsi="Times New Roman"/>
          <w:color w:val="000000" w:themeColor="text1"/>
          <w:sz w:val="24"/>
          <w:szCs w:val="24"/>
        </w:rPr>
      </w:pPr>
    </w:p>
    <w:p w14:paraId="2B24EF8A" w14:textId="77777777" w:rsidR="00A42BEF" w:rsidRPr="00A75216" w:rsidRDefault="00A42BEF"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Industrial appra</w:t>
      </w:r>
      <w:r w:rsidR="00FC5741" w:rsidRPr="00A75216">
        <w:rPr>
          <w:rFonts w:ascii="Times New Roman" w:hAnsi="Times New Roman"/>
          <w:b/>
          <w:color w:val="000000" w:themeColor="text1"/>
          <w:sz w:val="24"/>
          <w:szCs w:val="24"/>
        </w:rPr>
        <w:t>isal</w:t>
      </w:r>
    </w:p>
    <w:p w14:paraId="0E42A6CA"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bCs/>
          <w:color w:val="000000" w:themeColor="text1"/>
          <w:sz w:val="24"/>
          <w:szCs w:val="24"/>
        </w:rPr>
        <w:t>The geochemical, physical and geotechnical properties of industrial minerals are of great importance when evaluating their scope of application for various industries (</w:t>
      </w:r>
      <w:proofErr w:type="spellStart"/>
      <w:r w:rsidRPr="00A75216">
        <w:rPr>
          <w:rFonts w:ascii="Times New Roman" w:hAnsi="Times New Roman"/>
          <w:bCs/>
          <w:color w:val="000000" w:themeColor="text1"/>
          <w:sz w:val="24"/>
          <w:szCs w:val="24"/>
        </w:rPr>
        <w:t>Olisa</w:t>
      </w:r>
      <w:proofErr w:type="spellEnd"/>
      <w:r w:rsidRPr="00A75216">
        <w:rPr>
          <w:rFonts w:ascii="Times New Roman" w:hAnsi="Times New Roman"/>
          <w:bCs/>
          <w:color w:val="000000" w:themeColor="text1"/>
          <w:sz w:val="24"/>
          <w:szCs w:val="24"/>
        </w:rPr>
        <w:t xml:space="preserve"> et al. 2022; </w:t>
      </w:r>
      <w:proofErr w:type="spellStart"/>
      <w:r w:rsidRPr="00A75216">
        <w:rPr>
          <w:rFonts w:ascii="Times New Roman" w:hAnsi="Times New Roman"/>
          <w:bCs/>
          <w:color w:val="000000" w:themeColor="text1"/>
          <w:sz w:val="24"/>
          <w:szCs w:val="24"/>
        </w:rPr>
        <w:t>Olisa</w:t>
      </w:r>
      <w:proofErr w:type="spellEnd"/>
      <w:r w:rsidRPr="00A75216">
        <w:rPr>
          <w:rFonts w:ascii="Times New Roman" w:hAnsi="Times New Roman"/>
          <w:bCs/>
          <w:color w:val="000000" w:themeColor="text1"/>
          <w:sz w:val="24"/>
          <w:szCs w:val="24"/>
        </w:rPr>
        <w:t xml:space="preserve"> et al. 2023).  The industrial uses of kaolin are also determined by its mineralogy and geotechnical properties so i</w:t>
      </w:r>
      <w:r w:rsidRPr="00A75216">
        <w:rPr>
          <w:rFonts w:ascii="Times New Roman" w:hAnsi="Times New Roman"/>
          <w:color w:val="000000" w:themeColor="text1"/>
          <w:sz w:val="24"/>
          <w:szCs w:val="24"/>
        </w:rPr>
        <w:t>ndustrial appraisal was carried out by comparison to industrial specification and appropriate geotechnical plots (Tables 4 - 5, Fig 1 and 4). SiO</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 concentration in the samples falls within the specification required for use in industries such as ceramics, refractory, </w:t>
      </w:r>
      <w:r w:rsidRPr="00A75216">
        <w:rPr>
          <w:rFonts w:ascii="Times New Roman" w:hAnsi="Times New Roman"/>
          <w:color w:val="000000" w:themeColor="text1"/>
          <w:sz w:val="24"/>
          <w:szCs w:val="24"/>
        </w:rPr>
        <w:lastRenderedPageBreak/>
        <w:t>agriculture, textile, paints, paper coating, paper filling, plastics, fertilizers, pharmaceuticals and cosmetics. TiO</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 concentration overlaps with the required specification and this will affect its industrial application except for textiles, paper filling, pharmaceuticals and cosmetics (Table 4). For other industrial applications, further processing will have to be carried out to remove excess TiO</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xml:space="preserve"> using appropriate dispersing agents to produce maximum </w:t>
      </w:r>
      <w:proofErr w:type="spellStart"/>
      <w:r w:rsidRPr="00A75216">
        <w:rPr>
          <w:rFonts w:ascii="Times New Roman" w:hAnsi="Times New Roman"/>
          <w:color w:val="000000" w:themeColor="text1"/>
          <w:sz w:val="24"/>
          <w:szCs w:val="24"/>
        </w:rPr>
        <w:t>deflocculation</w:t>
      </w:r>
      <w:proofErr w:type="spellEnd"/>
      <w:r w:rsidRPr="00A75216">
        <w:rPr>
          <w:rFonts w:ascii="Times New Roman" w:hAnsi="Times New Roman"/>
          <w:color w:val="000000" w:themeColor="text1"/>
          <w:sz w:val="24"/>
          <w:szCs w:val="24"/>
        </w:rPr>
        <w:t xml:space="preserve"> of the kaolinite particles (Maynard et al. 1969).</w:t>
      </w:r>
    </w:p>
    <w:p w14:paraId="2E054E81" w14:textId="77777777" w:rsidR="00462CDF" w:rsidRPr="00A75216" w:rsidRDefault="00462CD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composition in the kaolin reveals that some samples meet the specification for use as refractories, paper coating, and paper filling industry while other samples meet up with the requirements of pharmaceuticals and cosmetics and refractory industry (Table 4). High Fe</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concentration was observed in the samples and this also reflected in the brownish to reddish color of some samples and the mineralogical and brownish to reddish color index of some of the kaolin samples. High Fe</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concentration in the studied samples reduces their possible industrial application although the concentration can be reduced using appropriate beneficiation methods and bleaching or through by reduction to increase the purity of the kaolin (</w:t>
      </w:r>
      <w:proofErr w:type="spellStart"/>
      <w:r w:rsidRPr="00A75216">
        <w:rPr>
          <w:rFonts w:ascii="Times New Roman" w:hAnsi="Times New Roman"/>
          <w:color w:val="000000" w:themeColor="text1"/>
          <w:sz w:val="24"/>
          <w:szCs w:val="24"/>
        </w:rPr>
        <w:t>Zegeye</w:t>
      </w:r>
      <w:proofErr w:type="spellEnd"/>
      <w:r w:rsidRPr="00A75216">
        <w:rPr>
          <w:rFonts w:ascii="Times New Roman" w:hAnsi="Times New Roman"/>
          <w:color w:val="000000" w:themeColor="text1"/>
          <w:sz w:val="24"/>
          <w:szCs w:val="24"/>
        </w:rPr>
        <w:t xml:space="preserve"> et al. 2013). </w:t>
      </w:r>
    </w:p>
    <w:p w14:paraId="3EE53386" w14:textId="77777777" w:rsidR="004627F2" w:rsidRPr="00A75216" w:rsidRDefault="004627F2" w:rsidP="00741F9D">
      <w:pPr>
        <w:spacing w:after="0" w:line="360" w:lineRule="auto"/>
        <w:ind w:firstLine="720"/>
        <w:jc w:val="both"/>
        <w:rPr>
          <w:rFonts w:ascii="Times New Roman" w:hAnsi="Times New Roman"/>
          <w:color w:val="000000" w:themeColor="text1"/>
          <w:sz w:val="24"/>
          <w:szCs w:val="24"/>
        </w:rPr>
      </w:pPr>
    </w:p>
    <w:p w14:paraId="79F66ED9" w14:textId="77777777" w:rsidR="00A42BEF" w:rsidRPr="00A75216" w:rsidRDefault="004E6DDE"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color w:val="000000" w:themeColor="text1"/>
          <w:sz w:val="24"/>
          <w:szCs w:val="24"/>
        </w:rPr>
        <w:t xml:space="preserve">Table </w:t>
      </w:r>
      <w:r w:rsidR="0075221F" w:rsidRPr="00A75216">
        <w:rPr>
          <w:rFonts w:ascii="Times New Roman" w:hAnsi="Times New Roman"/>
          <w:color w:val="000000" w:themeColor="text1"/>
          <w:sz w:val="24"/>
          <w:szCs w:val="24"/>
        </w:rPr>
        <w:t>4</w:t>
      </w:r>
      <w:r w:rsidR="00A42BEF" w:rsidRPr="00A75216">
        <w:rPr>
          <w:rFonts w:ascii="Times New Roman" w:hAnsi="Times New Roman"/>
          <w:color w:val="000000" w:themeColor="text1"/>
          <w:sz w:val="24"/>
          <w:szCs w:val="24"/>
        </w:rPr>
        <w:t>. Geochemical composition of studied kaolin as compared to some industrial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93"/>
        <w:gridCol w:w="688"/>
        <w:gridCol w:w="806"/>
        <w:gridCol w:w="531"/>
        <w:gridCol w:w="461"/>
        <w:gridCol w:w="926"/>
        <w:gridCol w:w="808"/>
        <w:gridCol w:w="867"/>
        <w:gridCol w:w="749"/>
        <w:gridCol w:w="927"/>
        <w:gridCol w:w="944"/>
      </w:tblGrid>
      <w:tr w:rsidR="0000507A" w:rsidRPr="00A75216" w14:paraId="37999946" w14:textId="77777777" w:rsidTr="008F36B1">
        <w:trPr>
          <w:trHeight w:val="20"/>
        </w:trPr>
        <w:tc>
          <w:tcPr>
            <w:tcW w:w="414" w:type="pct"/>
            <w:shd w:val="clear" w:color="auto" w:fill="auto"/>
            <w:vAlign w:val="bottom"/>
            <w:hideMark/>
          </w:tcPr>
          <w:p w14:paraId="7E076C7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major element</w:t>
            </w:r>
          </w:p>
        </w:tc>
        <w:tc>
          <w:tcPr>
            <w:tcW w:w="418" w:type="pct"/>
            <w:shd w:val="clear" w:color="auto" w:fill="auto"/>
            <w:vAlign w:val="bottom"/>
            <w:hideMark/>
          </w:tcPr>
          <w:p w14:paraId="7DDA331A" w14:textId="77777777" w:rsidR="008F36B1" w:rsidRPr="00A75216" w:rsidRDefault="001A1EAA"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T</w:t>
            </w:r>
            <w:r w:rsidR="008F36B1" w:rsidRPr="00A75216">
              <w:rPr>
                <w:rFonts w:ascii="Times New Roman" w:eastAsia="Times New Roman" w:hAnsi="Times New Roman"/>
                <w:color w:val="000000" w:themeColor="text1"/>
                <w:sz w:val="14"/>
                <w:szCs w:val="24"/>
              </w:rPr>
              <w:t>his study</w:t>
            </w:r>
          </w:p>
        </w:tc>
        <w:tc>
          <w:tcPr>
            <w:tcW w:w="381" w:type="pct"/>
            <w:shd w:val="clear" w:color="auto" w:fill="auto"/>
            <w:vAlign w:val="bottom"/>
            <w:hideMark/>
          </w:tcPr>
          <w:p w14:paraId="36E76D1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A</w:t>
            </w:r>
          </w:p>
        </w:tc>
        <w:tc>
          <w:tcPr>
            <w:tcW w:w="444" w:type="pct"/>
            <w:shd w:val="clear" w:color="auto" w:fill="auto"/>
            <w:vAlign w:val="bottom"/>
            <w:hideMark/>
          </w:tcPr>
          <w:p w14:paraId="67512D4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B</w:t>
            </w:r>
          </w:p>
        </w:tc>
        <w:tc>
          <w:tcPr>
            <w:tcW w:w="254" w:type="pct"/>
            <w:shd w:val="clear" w:color="auto" w:fill="auto"/>
            <w:vAlign w:val="bottom"/>
            <w:hideMark/>
          </w:tcPr>
          <w:p w14:paraId="3042C46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C</w:t>
            </w:r>
          </w:p>
        </w:tc>
        <w:tc>
          <w:tcPr>
            <w:tcW w:w="222" w:type="pct"/>
            <w:shd w:val="clear" w:color="auto" w:fill="auto"/>
            <w:vAlign w:val="bottom"/>
            <w:hideMark/>
          </w:tcPr>
          <w:p w14:paraId="0C7655F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D</w:t>
            </w:r>
          </w:p>
        </w:tc>
        <w:tc>
          <w:tcPr>
            <w:tcW w:w="508" w:type="pct"/>
            <w:shd w:val="clear" w:color="auto" w:fill="auto"/>
            <w:vAlign w:val="bottom"/>
            <w:hideMark/>
          </w:tcPr>
          <w:p w14:paraId="32CC28A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E</w:t>
            </w:r>
          </w:p>
        </w:tc>
        <w:tc>
          <w:tcPr>
            <w:tcW w:w="445" w:type="pct"/>
            <w:shd w:val="clear" w:color="auto" w:fill="auto"/>
            <w:vAlign w:val="bottom"/>
            <w:hideMark/>
          </w:tcPr>
          <w:p w14:paraId="5D3FDB7E"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F</w:t>
            </w:r>
          </w:p>
        </w:tc>
        <w:tc>
          <w:tcPr>
            <w:tcW w:w="476" w:type="pct"/>
            <w:shd w:val="clear" w:color="auto" w:fill="auto"/>
            <w:vAlign w:val="bottom"/>
            <w:hideMark/>
          </w:tcPr>
          <w:p w14:paraId="75D4484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G</w:t>
            </w:r>
          </w:p>
        </w:tc>
        <w:tc>
          <w:tcPr>
            <w:tcW w:w="413" w:type="pct"/>
            <w:shd w:val="clear" w:color="auto" w:fill="auto"/>
            <w:vAlign w:val="bottom"/>
            <w:hideMark/>
          </w:tcPr>
          <w:p w14:paraId="6BE61EB7"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H</w:t>
            </w:r>
          </w:p>
        </w:tc>
        <w:tc>
          <w:tcPr>
            <w:tcW w:w="508" w:type="pct"/>
            <w:shd w:val="clear" w:color="auto" w:fill="auto"/>
            <w:vAlign w:val="bottom"/>
            <w:hideMark/>
          </w:tcPr>
          <w:p w14:paraId="7635389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I</w:t>
            </w:r>
          </w:p>
        </w:tc>
        <w:tc>
          <w:tcPr>
            <w:tcW w:w="517" w:type="pct"/>
            <w:shd w:val="clear" w:color="auto" w:fill="auto"/>
            <w:vAlign w:val="bottom"/>
            <w:hideMark/>
          </w:tcPr>
          <w:p w14:paraId="72C9825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J</w:t>
            </w:r>
          </w:p>
        </w:tc>
      </w:tr>
      <w:tr w:rsidR="0000507A" w:rsidRPr="00A75216" w14:paraId="4AF0384F" w14:textId="77777777" w:rsidTr="008F36B1">
        <w:trPr>
          <w:trHeight w:val="20"/>
        </w:trPr>
        <w:tc>
          <w:tcPr>
            <w:tcW w:w="414" w:type="pct"/>
            <w:shd w:val="clear" w:color="auto" w:fill="auto"/>
            <w:vAlign w:val="bottom"/>
            <w:hideMark/>
          </w:tcPr>
          <w:p w14:paraId="1A99D44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SiO</w:t>
            </w:r>
            <w:r w:rsidRPr="00A75216">
              <w:rPr>
                <w:rFonts w:ascii="Times New Roman" w:eastAsia="Times New Roman" w:hAnsi="Times New Roman"/>
                <w:color w:val="000000" w:themeColor="text1"/>
                <w:sz w:val="14"/>
                <w:szCs w:val="24"/>
                <w:vertAlign w:val="subscript"/>
                <w:lang w:eastAsia="en-GB"/>
              </w:rPr>
              <w:t>2</w:t>
            </w:r>
          </w:p>
        </w:tc>
        <w:tc>
          <w:tcPr>
            <w:tcW w:w="418" w:type="pct"/>
            <w:shd w:val="clear" w:color="auto" w:fill="auto"/>
            <w:noWrap/>
            <w:vAlign w:val="bottom"/>
            <w:hideMark/>
          </w:tcPr>
          <w:p w14:paraId="1A720E2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46.93-56.7</w:t>
            </w:r>
          </w:p>
        </w:tc>
        <w:tc>
          <w:tcPr>
            <w:tcW w:w="381" w:type="pct"/>
            <w:shd w:val="clear" w:color="auto" w:fill="auto"/>
            <w:vAlign w:val="bottom"/>
            <w:hideMark/>
          </w:tcPr>
          <w:p w14:paraId="2494A30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67.5</w:t>
            </w:r>
          </w:p>
        </w:tc>
        <w:tc>
          <w:tcPr>
            <w:tcW w:w="444" w:type="pct"/>
            <w:shd w:val="clear" w:color="auto" w:fill="auto"/>
            <w:vAlign w:val="bottom"/>
            <w:hideMark/>
          </w:tcPr>
          <w:p w14:paraId="753F800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51.7</w:t>
            </w:r>
          </w:p>
        </w:tc>
        <w:tc>
          <w:tcPr>
            <w:tcW w:w="254" w:type="pct"/>
            <w:shd w:val="clear" w:color="auto" w:fill="auto"/>
            <w:vAlign w:val="bottom"/>
            <w:hideMark/>
          </w:tcPr>
          <w:p w14:paraId="2020BFF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49.88</w:t>
            </w:r>
          </w:p>
        </w:tc>
        <w:tc>
          <w:tcPr>
            <w:tcW w:w="222" w:type="pct"/>
            <w:shd w:val="clear" w:color="auto" w:fill="auto"/>
            <w:vAlign w:val="bottom"/>
            <w:hideMark/>
          </w:tcPr>
          <w:p w14:paraId="2370BAE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45</w:t>
            </w:r>
          </w:p>
        </w:tc>
        <w:tc>
          <w:tcPr>
            <w:tcW w:w="508" w:type="pct"/>
            <w:shd w:val="clear" w:color="auto" w:fill="auto"/>
            <w:vAlign w:val="bottom"/>
            <w:hideMark/>
          </w:tcPr>
          <w:p w14:paraId="36BED96E"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47.90-48.30</w:t>
            </w:r>
          </w:p>
        </w:tc>
        <w:tc>
          <w:tcPr>
            <w:tcW w:w="445" w:type="pct"/>
            <w:shd w:val="clear" w:color="auto" w:fill="auto"/>
            <w:vAlign w:val="bottom"/>
            <w:hideMark/>
          </w:tcPr>
          <w:p w14:paraId="52A81C9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45.00-47.00</w:t>
            </w:r>
          </w:p>
        </w:tc>
        <w:tc>
          <w:tcPr>
            <w:tcW w:w="476" w:type="pct"/>
            <w:shd w:val="clear" w:color="auto" w:fill="auto"/>
            <w:vAlign w:val="bottom"/>
            <w:hideMark/>
          </w:tcPr>
          <w:p w14:paraId="165CA4B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46.00-48.00</w:t>
            </w:r>
          </w:p>
        </w:tc>
        <w:tc>
          <w:tcPr>
            <w:tcW w:w="413" w:type="pct"/>
            <w:shd w:val="clear" w:color="auto" w:fill="auto"/>
            <w:vAlign w:val="bottom"/>
            <w:hideMark/>
          </w:tcPr>
          <w:p w14:paraId="7B27E99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45.78</w:t>
            </w:r>
          </w:p>
        </w:tc>
        <w:tc>
          <w:tcPr>
            <w:tcW w:w="508" w:type="pct"/>
            <w:shd w:val="clear" w:color="auto" w:fill="auto"/>
            <w:vAlign w:val="bottom"/>
            <w:hideMark/>
          </w:tcPr>
          <w:p w14:paraId="4539B31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46.07</w:t>
            </w:r>
          </w:p>
        </w:tc>
        <w:tc>
          <w:tcPr>
            <w:tcW w:w="517" w:type="pct"/>
            <w:shd w:val="clear" w:color="auto" w:fill="auto"/>
            <w:vAlign w:val="bottom"/>
            <w:hideMark/>
          </w:tcPr>
          <w:p w14:paraId="5197E31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44.50-45.44</w:t>
            </w:r>
          </w:p>
        </w:tc>
      </w:tr>
      <w:tr w:rsidR="0000507A" w:rsidRPr="00A75216" w14:paraId="5028A93B" w14:textId="77777777" w:rsidTr="008F36B1">
        <w:trPr>
          <w:trHeight w:val="20"/>
        </w:trPr>
        <w:tc>
          <w:tcPr>
            <w:tcW w:w="414" w:type="pct"/>
            <w:shd w:val="clear" w:color="auto" w:fill="auto"/>
            <w:vAlign w:val="bottom"/>
            <w:hideMark/>
          </w:tcPr>
          <w:p w14:paraId="7CACFCB2"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TiO</w:t>
            </w:r>
            <w:r w:rsidRPr="00A75216">
              <w:rPr>
                <w:rFonts w:ascii="Times New Roman" w:eastAsia="Times New Roman" w:hAnsi="Times New Roman"/>
                <w:color w:val="000000" w:themeColor="text1"/>
                <w:sz w:val="14"/>
                <w:szCs w:val="24"/>
                <w:vertAlign w:val="subscript"/>
                <w:lang w:eastAsia="en-GB"/>
              </w:rPr>
              <w:t>2</w:t>
            </w:r>
          </w:p>
        </w:tc>
        <w:tc>
          <w:tcPr>
            <w:tcW w:w="418" w:type="pct"/>
            <w:shd w:val="clear" w:color="auto" w:fill="auto"/>
            <w:noWrap/>
            <w:vAlign w:val="bottom"/>
            <w:hideMark/>
          </w:tcPr>
          <w:p w14:paraId="13673C3E"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2.01-2.54</w:t>
            </w:r>
          </w:p>
        </w:tc>
        <w:tc>
          <w:tcPr>
            <w:tcW w:w="381" w:type="pct"/>
            <w:shd w:val="clear" w:color="auto" w:fill="auto"/>
            <w:vAlign w:val="bottom"/>
            <w:hideMark/>
          </w:tcPr>
          <w:p w14:paraId="7A7EC87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44" w:type="pct"/>
            <w:shd w:val="clear" w:color="auto" w:fill="auto"/>
            <w:vAlign w:val="bottom"/>
            <w:hideMark/>
          </w:tcPr>
          <w:p w14:paraId="6CDEB642"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254" w:type="pct"/>
            <w:shd w:val="clear" w:color="auto" w:fill="auto"/>
            <w:vAlign w:val="bottom"/>
            <w:hideMark/>
          </w:tcPr>
          <w:p w14:paraId="3702E13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0.9</w:t>
            </w:r>
          </w:p>
        </w:tc>
        <w:tc>
          <w:tcPr>
            <w:tcW w:w="222" w:type="pct"/>
            <w:shd w:val="clear" w:color="auto" w:fill="auto"/>
            <w:vAlign w:val="bottom"/>
            <w:hideMark/>
          </w:tcPr>
          <w:p w14:paraId="0486A95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1.7</w:t>
            </w:r>
          </w:p>
        </w:tc>
        <w:tc>
          <w:tcPr>
            <w:tcW w:w="508" w:type="pct"/>
            <w:shd w:val="clear" w:color="auto" w:fill="auto"/>
            <w:vAlign w:val="bottom"/>
            <w:hideMark/>
          </w:tcPr>
          <w:p w14:paraId="3D1C18F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45" w:type="pct"/>
            <w:shd w:val="clear" w:color="auto" w:fill="auto"/>
            <w:vAlign w:val="bottom"/>
            <w:hideMark/>
          </w:tcPr>
          <w:p w14:paraId="79F6C72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0.50-1.30</w:t>
            </w:r>
          </w:p>
        </w:tc>
        <w:tc>
          <w:tcPr>
            <w:tcW w:w="476" w:type="pct"/>
            <w:shd w:val="clear" w:color="auto" w:fill="auto"/>
            <w:vAlign w:val="bottom"/>
            <w:hideMark/>
          </w:tcPr>
          <w:p w14:paraId="0B43BE1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0.40-1.50</w:t>
            </w:r>
          </w:p>
        </w:tc>
        <w:tc>
          <w:tcPr>
            <w:tcW w:w="413" w:type="pct"/>
            <w:shd w:val="clear" w:color="auto" w:fill="auto"/>
            <w:vAlign w:val="bottom"/>
            <w:hideMark/>
          </w:tcPr>
          <w:p w14:paraId="40E09A2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03859DB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w:t>
            </w:r>
          </w:p>
        </w:tc>
        <w:tc>
          <w:tcPr>
            <w:tcW w:w="517" w:type="pct"/>
            <w:shd w:val="clear" w:color="auto" w:fill="auto"/>
            <w:vAlign w:val="bottom"/>
            <w:hideMark/>
          </w:tcPr>
          <w:p w14:paraId="37FF172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0.00-1.40</w:t>
            </w:r>
          </w:p>
        </w:tc>
      </w:tr>
      <w:tr w:rsidR="0000507A" w:rsidRPr="00A75216" w14:paraId="3D5879A7" w14:textId="77777777" w:rsidTr="008F36B1">
        <w:trPr>
          <w:trHeight w:val="20"/>
        </w:trPr>
        <w:tc>
          <w:tcPr>
            <w:tcW w:w="414" w:type="pct"/>
            <w:shd w:val="clear" w:color="auto" w:fill="auto"/>
            <w:vAlign w:val="bottom"/>
            <w:hideMark/>
          </w:tcPr>
          <w:p w14:paraId="42F129C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Al</w:t>
            </w:r>
            <w:r w:rsidRPr="00A75216">
              <w:rPr>
                <w:rFonts w:ascii="Times New Roman" w:eastAsia="Times New Roman" w:hAnsi="Times New Roman"/>
                <w:color w:val="000000" w:themeColor="text1"/>
                <w:sz w:val="14"/>
                <w:szCs w:val="24"/>
                <w:vertAlign w:val="subscript"/>
                <w:lang w:eastAsia="en-GB"/>
              </w:rPr>
              <w:t>2</w:t>
            </w:r>
            <w:r w:rsidRPr="00A75216">
              <w:rPr>
                <w:rFonts w:ascii="Times New Roman" w:eastAsia="Times New Roman" w:hAnsi="Times New Roman"/>
                <w:color w:val="000000" w:themeColor="text1"/>
                <w:sz w:val="14"/>
                <w:szCs w:val="24"/>
                <w:lang w:eastAsia="en-GB"/>
              </w:rPr>
              <w:t>O</w:t>
            </w:r>
            <w:r w:rsidRPr="00A75216">
              <w:rPr>
                <w:rFonts w:ascii="Times New Roman" w:eastAsia="Times New Roman" w:hAnsi="Times New Roman"/>
                <w:color w:val="000000" w:themeColor="text1"/>
                <w:sz w:val="14"/>
                <w:szCs w:val="24"/>
                <w:vertAlign w:val="subscript"/>
                <w:lang w:eastAsia="en-GB"/>
              </w:rPr>
              <w:t>3</w:t>
            </w:r>
          </w:p>
        </w:tc>
        <w:tc>
          <w:tcPr>
            <w:tcW w:w="418" w:type="pct"/>
            <w:shd w:val="clear" w:color="auto" w:fill="auto"/>
            <w:noWrap/>
            <w:vAlign w:val="bottom"/>
            <w:hideMark/>
          </w:tcPr>
          <w:p w14:paraId="38DBAB7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28.46-35.74</w:t>
            </w:r>
          </w:p>
        </w:tc>
        <w:tc>
          <w:tcPr>
            <w:tcW w:w="381" w:type="pct"/>
            <w:shd w:val="clear" w:color="auto" w:fill="auto"/>
            <w:vAlign w:val="bottom"/>
            <w:hideMark/>
          </w:tcPr>
          <w:p w14:paraId="5E4E436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26.5</w:t>
            </w:r>
          </w:p>
        </w:tc>
        <w:tc>
          <w:tcPr>
            <w:tcW w:w="444" w:type="pct"/>
            <w:shd w:val="clear" w:color="auto" w:fill="auto"/>
            <w:vAlign w:val="bottom"/>
            <w:hideMark/>
          </w:tcPr>
          <w:p w14:paraId="7B7CCFA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25.00-44.00</w:t>
            </w:r>
          </w:p>
        </w:tc>
        <w:tc>
          <w:tcPr>
            <w:tcW w:w="254" w:type="pct"/>
            <w:shd w:val="clear" w:color="auto" w:fill="auto"/>
            <w:vAlign w:val="bottom"/>
            <w:hideMark/>
          </w:tcPr>
          <w:p w14:paraId="7E3863C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37.65</w:t>
            </w:r>
          </w:p>
        </w:tc>
        <w:tc>
          <w:tcPr>
            <w:tcW w:w="222" w:type="pct"/>
            <w:shd w:val="clear" w:color="auto" w:fill="auto"/>
            <w:vAlign w:val="bottom"/>
            <w:hideMark/>
          </w:tcPr>
          <w:p w14:paraId="5458EF8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38.1</w:t>
            </w:r>
          </w:p>
        </w:tc>
        <w:tc>
          <w:tcPr>
            <w:tcW w:w="508" w:type="pct"/>
            <w:shd w:val="clear" w:color="auto" w:fill="auto"/>
            <w:vAlign w:val="bottom"/>
            <w:hideMark/>
          </w:tcPr>
          <w:p w14:paraId="72EB1D2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37.90-38.40</w:t>
            </w:r>
          </w:p>
        </w:tc>
        <w:tc>
          <w:tcPr>
            <w:tcW w:w="445" w:type="pct"/>
            <w:shd w:val="clear" w:color="auto" w:fill="auto"/>
            <w:vAlign w:val="bottom"/>
            <w:hideMark/>
          </w:tcPr>
          <w:p w14:paraId="40CB84E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37.00-38.00</w:t>
            </w:r>
          </w:p>
        </w:tc>
        <w:tc>
          <w:tcPr>
            <w:tcW w:w="476" w:type="pct"/>
            <w:shd w:val="clear" w:color="auto" w:fill="auto"/>
            <w:vAlign w:val="bottom"/>
            <w:hideMark/>
          </w:tcPr>
          <w:p w14:paraId="5AB6F42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37.00-38.00</w:t>
            </w:r>
          </w:p>
        </w:tc>
        <w:tc>
          <w:tcPr>
            <w:tcW w:w="413" w:type="pct"/>
            <w:shd w:val="clear" w:color="auto" w:fill="auto"/>
            <w:vAlign w:val="bottom"/>
            <w:hideMark/>
          </w:tcPr>
          <w:p w14:paraId="37C057C7"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36.46</w:t>
            </w:r>
          </w:p>
        </w:tc>
        <w:tc>
          <w:tcPr>
            <w:tcW w:w="508" w:type="pct"/>
            <w:shd w:val="clear" w:color="auto" w:fill="auto"/>
            <w:vAlign w:val="bottom"/>
            <w:hideMark/>
          </w:tcPr>
          <w:p w14:paraId="68F4333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38.07</w:t>
            </w:r>
          </w:p>
        </w:tc>
        <w:tc>
          <w:tcPr>
            <w:tcW w:w="517" w:type="pct"/>
            <w:shd w:val="clear" w:color="auto" w:fill="auto"/>
            <w:vAlign w:val="bottom"/>
            <w:hideMark/>
          </w:tcPr>
          <w:p w14:paraId="7B5D176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38.10-39.50</w:t>
            </w:r>
          </w:p>
        </w:tc>
      </w:tr>
      <w:tr w:rsidR="0000507A" w:rsidRPr="00A75216" w14:paraId="21D085A6" w14:textId="77777777" w:rsidTr="008F36B1">
        <w:trPr>
          <w:trHeight w:val="20"/>
        </w:trPr>
        <w:tc>
          <w:tcPr>
            <w:tcW w:w="414" w:type="pct"/>
            <w:shd w:val="clear" w:color="auto" w:fill="auto"/>
            <w:vAlign w:val="bottom"/>
            <w:hideMark/>
          </w:tcPr>
          <w:p w14:paraId="063FD96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Fe</w:t>
            </w:r>
            <w:r w:rsidRPr="00A75216">
              <w:rPr>
                <w:rFonts w:ascii="Times New Roman" w:eastAsia="Times New Roman" w:hAnsi="Times New Roman"/>
                <w:color w:val="000000" w:themeColor="text1"/>
                <w:sz w:val="14"/>
                <w:szCs w:val="24"/>
                <w:vertAlign w:val="subscript"/>
                <w:lang w:eastAsia="en-GB"/>
              </w:rPr>
              <w:t>2</w:t>
            </w:r>
            <w:r w:rsidRPr="00A75216">
              <w:rPr>
                <w:rFonts w:ascii="Times New Roman" w:eastAsia="Times New Roman" w:hAnsi="Times New Roman"/>
                <w:color w:val="000000" w:themeColor="text1"/>
                <w:sz w:val="14"/>
                <w:szCs w:val="24"/>
                <w:lang w:eastAsia="en-GB"/>
              </w:rPr>
              <w:t>O</w:t>
            </w:r>
            <w:r w:rsidRPr="00A75216">
              <w:rPr>
                <w:rFonts w:ascii="Times New Roman" w:eastAsia="Times New Roman" w:hAnsi="Times New Roman"/>
                <w:color w:val="000000" w:themeColor="text1"/>
                <w:sz w:val="14"/>
                <w:szCs w:val="24"/>
                <w:vertAlign w:val="subscript"/>
                <w:lang w:eastAsia="en-GB"/>
              </w:rPr>
              <w:t>3</w:t>
            </w:r>
          </w:p>
        </w:tc>
        <w:tc>
          <w:tcPr>
            <w:tcW w:w="418" w:type="pct"/>
            <w:shd w:val="clear" w:color="auto" w:fill="auto"/>
            <w:noWrap/>
            <w:vAlign w:val="bottom"/>
            <w:hideMark/>
          </w:tcPr>
          <w:p w14:paraId="5A84272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0.44-3.72</w:t>
            </w:r>
          </w:p>
        </w:tc>
        <w:tc>
          <w:tcPr>
            <w:tcW w:w="381" w:type="pct"/>
            <w:shd w:val="clear" w:color="auto" w:fill="auto"/>
            <w:vAlign w:val="bottom"/>
            <w:hideMark/>
          </w:tcPr>
          <w:p w14:paraId="1ADFAC4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0.50-1.20</w:t>
            </w:r>
          </w:p>
        </w:tc>
        <w:tc>
          <w:tcPr>
            <w:tcW w:w="444" w:type="pct"/>
            <w:shd w:val="clear" w:color="auto" w:fill="auto"/>
            <w:vAlign w:val="bottom"/>
            <w:hideMark/>
          </w:tcPr>
          <w:p w14:paraId="11E041B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0.50-1.20</w:t>
            </w:r>
          </w:p>
        </w:tc>
        <w:tc>
          <w:tcPr>
            <w:tcW w:w="254" w:type="pct"/>
            <w:shd w:val="clear" w:color="auto" w:fill="auto"/>
            <w:vAlign w:val="bottom"/>
            <w:hideMark/>
          </w:tcPr>
          <w:p w14:paraId="6344AB0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0.88</w:t>
            </w:r>
          </w:p>
        </w:tc>
        <w:tc>
          <w:tcPr>
            <w:tcW w:w="222" w:type="pct"/>
            <w:shd w:val="clear" w:color="auto" w:fill="auto"/>
            <w:vAlign w:val="bottom"/>
            <w:hideMark/>
          </w:tcPr>
          <w:p w14:paraId="5C61AD7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0.6</w:t>
            </w:r>
          </w:p>
        </w:tc>
        <w:tc>
          <w:tcPr>
            <w:tcW w:w="508" w:type="pct"/>
            <w:shd w:val="clear" w:color="auto" w:fill="auto"/>
            <w:vAlign w:val="bottom"/>
            <w:hideMark/>
          </w:tcPr>
          <w:p w14:paraId="2A4989F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13.40-13.80</w:t>
            </w:r>
          </w:p>
        </w:tc>
        <w:tc>
          <w:tcPr>
            <w:tcW w:w="445" w:type="pct"/>
            <w:shd w:val="clear" w:color="auto" w:fill="auto"/>
            <w:vAlign w:val="bottom"/>
            <w:hideMark/>
          </w:tcPr>
          <w:p w14:paraId="623EEF12"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0.50-1.00</w:t>
            </w:r>
          </w:p>
        </w:tc>
        <w:tc>
          <w:tcPr>
            <w:tcW w:w="476" w:type="pct"/>
            <w:shd w:val="clear" w:color="auto" w:fill="auto"/>
            <w:vAlign w:val="bottom"/>
            <w:hideMark/>
          </w:tcPr>
          <w:p w14:paraId="236668A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0.50-1.00</w:t>
            </w:r>
          </w:p>
        </w:tc>
        <w:tc>
          <w:tcPr>
            <w:tcW w:w="413" w:type="pct"/>
            <w:shd w:val="clear" w:color="auto" w:fill="auto"/>
            <w:vAlign w:val="bottom"/>
            <w:hideMark/>
          </w:tcPr>
          <w:p w14:paraId="2ACA4DE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0.28</w:t>
            </w:r>
          </w:p>
        </w:tc>
        <w:tc>
          <w:tcPr>
            <w:tcW w:w="508" w:type="pct"/>
            <w:shd w:val="clear" w:color="auto" w:fill="auto"/>
            <w:vAlign w:val="bottom"/>
            <w:hideMark/>
          </w:tcPr>
          <w:p w14:paraId="2E1A577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0.33</w:t>
            </w:r>
          </w:p>
        </w:tc>
        <w:tc>
          <w:tcPr>
            <w:tcW w:w="517" w:type="pct"/>
            <w:shd w:val="clear" w:color="auto" w:fill="auto"/>
            <w:vAlign w:val="bottom"/>
            <w:hideMark/>
          </w:tcPr>
          <w:p w14:paraId="439AB9A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0.10-0.20</w:t>
            </w:r>
          </w:p>
        </w:tc>
      </w:tr>
      <w:tr w:rsidR="0000507A" w:rsidRPr="00A75216" w14:paraId="5CD053AA" w14:textId="77777777" w:rsidTr="008F36B1">
        <w:trPr>
          <w:trHeight w:val="20"/>
        </w:trPr>
        <w:tc>
          <w:tcPr>
            <w:tcW w:w="414" w:type="pct"/>
            <w:shd w:val="clear" w:color="auto" w:fill="auto"/>
            <w:vAlign w:val="bottom"/>
            <w:hideMark/>
          </w:tcPr>
          <w:p w14:paraId="57A3E63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roofErr w:type="spellStart"/>
            <w:r w:rsidRPr="00A75216">
              <w:rPr>
                <w:rFonts w:ascii="Times New Roman" w:eastAsia="Times New Roman" w:hAnsi="Times New Roman"/>
                <w:color w:val="000000" w:themeColor="text1"/>
                <w:sz w:val="14"/>
                <w:szCs w:val="24"/>
                <w:lang w:eastAsia="en-GB"/>
              </w:rPr>
              <w:t>MgO</w:t>
            </w:r>
            <w:proofErr w:type="spellEnd"/>
          </w:p>
        </w:tc>
        <w:tc>
          <w:tcPr>
            <w:tcW w:w="418" w:type="pct"/>
            <w:shd w:val="clear" w:color="auto" w:fill="auto"/>
            <w:noWrap/>
            <w:vAlign w:val="bottom"/>
            <w:hideMark/>
          </w:tcPr>
          <w:p w14:paraId="45C33BD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0.03-0.18</w:t>
            </w:r>
          </w:p>
        </w:tc>
        <w:tc>
          <w:tcPr>
            <w:tcW w:w="381" w:type="pct"/>
            <w:shd w:val="clear" w:color="auto" w:fill="auto"/>
            <w:vAlign w:val="bottom"/>
            <w:hideMark/>
          </w:tcPr>
          <w:p w14:paraId="6DDCB1D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0.10-0.90</w:t>
            </w:r>
          </w:p>
        </w:tc>
        <w:tc>
          <w:tcPr>
            <w:tcW w:w="444" w:type="pct"/>
            <w:shd w:val="clear" w:color="auto" w:fill="auto"/>
            <w:vAlign w:val="bottom"/>
            <w:hideMark/>
          </w:tcPr>
          <w:p w14:paraId="469EE75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0.20-0.70</w:t>
            </w:r>
          </w:p>
        </w:tc>
        <w:tc>
          <w:tcPr>
            <w:tcW w:w="254" w:type="pct"/>
            <w:shd w:val="clear" w:color="auto" w:fill="auto"/>
            <w:vAlign w:val="bottom"/>
            <w:hideMark/>
          </w:tcPr>
          <w:p w14:paraId="591E8A1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0.13</w:t>
            </w:r>
          </w:p>
        </w:tc>
        <w:tc>
          <w:tcPr>
            <w:tcW w:w="222" w:type="pct"/>
            <w:shd w:val="clear" w:color="auto" w:fill="auto"/>
            <w:vAlign w:val="bottom"/>
            <w:hideMark/>
          </w:tcPr>
          <w:p w14:paraId="03A37942"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316F8C9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0.2-0.3</w:t>
            </w:r>
          </w:p>
        </w:tc>
        <w:tc>
          <w:tcPr>
            <w:tcW w:w="445" w:type="pct"/>
            <w:shd w:val="clear" w:color="auto" w:fill="auto"/>
            <w:vAlign w:val="bottom"/>
            <w:hideMark/>
          </w:tcPr>
          <w:p w14:paraId="1F71CF8E"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76" w:type="pct"/>
            <w:shd w:val="clear" w:color="auto" w:fill="auto"/>
            <w:vAlign w:val="bottom"/>
            <w:hideMark/>
          </w:tcPr>
          <w:p w14:paraId="6C344BB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13" w:type="pct"/>
            <w:shd w:val="clear" w:color="auto" w:fill="auto"/>
            <w:vAlign w:val="bottom"/>
            <w:hideMark/>
          </w:tcPr>
          <w:p w14:paraId="2D4A3A4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0.04</w:t>
            </w:r>
          </w:p>
        </w:tc>
        <w:tc>
          <w:tcPr>
            <w:tcW w:w="508" w:type="pct"/>
            <w:shd w:val="clear" w:color="auto" w:fill="auto"/>
            <w:vAlign w:val="bottom"/>
            <w:hideMark/>
          </w:tcPr>
          <w:p w14:paraId="13AA544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0.01</w:t>
            </w:r>
          </w:p>
        </w:tc>
        <w:tc>
          <w:tcPr>
            <w:tcW w:w="517" w:type="pct"/>
            <w:shd w:val="clear" w:color="auto" w:fill="auto"/>
            <w:vAlign w:val="bottom"/>
            <w:hideMark/>
          </w:tcPr>
          <w:p w14:paraId="087071F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0.10-0.20</w:t>
            </w:r>
          </w:p>
        </w:tc>
      </w:tr>
      <w:tr w:rsidR="0000507A" w:rsidRPr="00A75216" w14:paraId="780A152D" w14:textId="77777777" w:rsidTr="008F36B1">
        <w:trPr>
          <w:trHeight w:val="20"/>
        </w:trPr>
        <w:tc>
          <w:tcPr>
            <w:tcW w:w="414" w:type="pct"/>
            <w:shd w:val="clear" w:color="auto" w:fill="auto"/>
            <w:vAlign w:val="bottom"/>
            <w:hideMark/>
          </w:tcPr>
          <w:p w14:paraId="3F26792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roofErr w:type="spellStart"/>
            <w:r w:rsidRPr="00A75216">
              <w:rPr>
                <w:rFonts w:ascii="Times New Roman" w:eastAsia="Times New Roman" w:hAnsi="Times New Roman"/>
                <w:color w:val="000000" w:themeColor="text1"/>
                <w:sz w:val="14"/>
                <w:szCs w:val="24"/>
                <w:lang w:eastAsia="en-GB"/>
              </w:rPr>
              <w:t>MnO</w:t>
            </w:r>
            <w:proofErr w:type="spellEnd"/>
          </w:p>
        </w:tc>
        <w:tc>
          <w:tcPr>
            <w:tcW w:w="418" w:type="pct"/>
            <w:shd w:val="clear" w:color="auto" w:fill="auto"/>
            <w:noWrap/>
            <w:vAlign w:val="bottom"/>
            <w:hideMark/>
          </w:tcPr>
          <w:p w14:paraId="420373B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0.00-0.01</w:t>
            </w:r>
          </w:p>
        </w:tc>
        <w:tc>
          <w:tcPr>
            <w:tcW w:w="381" w:type="pct"/>
            <w:shd w:val="clear" w:color="auto" w:fill="auto"/>
            <w:vAlign w:val="bottom"/>
            <w:hideMark/>
          </w:tcPr>
          <w:p w14:paraId="197AE81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44" w:type="pct"/>
            <w:shd w:val="clear" w:color="auto" w:fill="auto"/>
            <w:vAlign w:val="bottom"/>
            <w:hideMark/>
          </w:tcPr>
          <w:p w14:paraId="1B2634B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254" w:type="pct"/>
            <w:shd w:val="clear" w:color="auto" w:fill="auto"/>
            <w:vAlign w:val="bottom"/>
            <w:hideMark/>
          </w:tcPr>
          <w:p w14:paraId="23C1F89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222" w:type="pct"/>
            <w:shd w:val="clear" w:color="auto" w:fill="auto"/>
            <w:vAlign w:val="bottom"/>
            <w:hideMark/>
          </w:tcPr>
          <w:p w14:paraId="636AD96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15240E4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45" w:type="pct"/>
            <w:shd w:val="clear" w:color="auto" w:fill="auto"/>
            <w:vAlign w:val="bottom"/>
            <w:hideMark/>
          </w:tcPr>
          <w:p w14:paraId="23439D6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76" w:type="pct"/>
            <w:shd w:val="clear" w:color="auto" w:fill="auto"/>
            <w:vAlign w:val="bottom"/>
            <w:hideMark/>
          </w:tcPr>
          <w:p w14:paraId="73FAE87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13" w:type="pct"/>
            <w:shd w:val="clear" w:color="auto" w:fill="auto"/>
            <w:vAlign w:val="bottom"/>
            <w:hideMark/>
          </w:tcPr>
          <w:p w14:paraId="7BB5DC5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0AD3338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17" w:type="pct"/>
            <w:shd w:val="clear" w:color="auto" w:fill="auto"/>
            <w:vAlign w:val="bottom"/>
            <w:hideMark/>
          </w:tcPr>
          <w:p w14:paraId="636D6D6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r>
      <w:tr w:rsidR="0000507A" w:rsidRPr="00A75216" w14:paraId="4256EA32" w14:textId="77777777" w:rsidTr="008F36B1">
        <w:trPr>
          <w:trHeight w:val="20"/>
        </w:trPr>
        <w:tc>
          <w:tcPr>
            <w:tcW w:w="414" w:type="pct"/>
            <w:shd w:val="clear" w:color="auto" w:fill="auto"/>
            <w:vAlign w:val="bottom"/>
            <w:hideMark/>
          </w:tcPr>
          <w:p w14:paraId="35DB519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roofErr w:type="spellStart"/>
            <w:r w:rsidRPr="00A75216">
              <w:rPr>
                <w:rFonts w:ascii="Times New Roman" w:eastAsia="Times New Roman" w:hAnsi="Times New Roman"/>
                <w:color w:val="000000" w:themeColor="text1"/>
                <w:sz w:val="14"/>
                <w:szCs w:val="24"/>
                <w:lang w:eastAsia="en-GB"/>
              </w:rPr>
              <w:t>CaO</w:t>
            </w:r>
            <w:proofErr w:type="spellEnd"/>
          </w:p>
        </w:tc>
        <w:tc>
          <w:tcPr>
            <w:tcW w:w="418" w:type="pct"/>
            <w:shd w:val="clear" w:color="auto" w:fill="auto"/>
            <w:noWrap/>
            <w:vAlign w:val="bottom"/>
            <w:hideMark/>
          </w:tcPr>
          <w:p w14:paraId="39D6CE0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0.04-0.59</w:t>
            </w:r>
          </w:p>
        </w:tc>
        <w:tc>
          <w:tcPr>
            <w:tcW w:w="381" w:type="pct"/>
            <w:shd w:val="clear" w:color="auto" w:fill="auto"/>
            <w:vAlign w:val="bottom"/>
            <w:hideMark/>
          </w:tcPr>
          <w:p w14:paraId="00AA9BCB"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0.18-0.30</w:t>
            </w:r>
          </w:p>
        </w:tc>
        <w:tc>
          <w:tcPr>
            <w:tcW w:w="444" w:type="pct"/>
            <w:shd w:val="clear" w:color="auto" w:fill="auto"/>
            <w:vAlign w:val="bottom"/>
            <w:hideMark/>
          </w:tcPr>
          <w:p w14:paraId="2C27658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0.10-0.20</w:t>
            </w:r>
          </w:p>
        </w:tc>
        <w:tc>
          <w:tcPr>
            <w:tcW w:w="254" w:type="pct"/>
            <w:shd w:val="clear" w:color="auto" w:fill="auto"/>
            <w:vAlign w:val="bottom"/>
            <w:hideMark/>
          </w:tcPr>
          <w:p w14:paraId="7E6EE16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0.03</w:t>
            </w:r>
          </w:p>
        </w:tc>
        <w:tc>
          <w:tcPr>
            <w:tcW w:w="222" w:type="pct"/>
            <w:shd w:val="clear" w:color="auto" w:fill="auto"/>
            <w:vAlign w:val="bottom"/>
            <w:hideMark/>
          </w:tcPr>
          <w:p w14:paraId="7EC93CC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092ECF7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0.03-0.25</w:t>
            </w:r>
          </w:p>
        </w:tc>
        <w:tc>
          <w:tcPr>
            <w:tcW w:w="445" w:type="pct"/>
            <w:shd w:val="clear" w:color="auto" w:fill="auto"/>
            <w:vAlign w:val="bottom"/>
            <w:hideMark/>
          </w:tcPr>
          <w:p w14:paraId="63D9718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76" w:type="pct"/>
            <w:shd w:val="clear" w:color="auto" w:fill="auto"/>
            <w:vAlign w:val="bottom"/>
            <w:hideMark/>
          </w:tcPr>
          <w:p w14:paraId="27E5207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13" w:type="pct"/>
            <w:shd w:val="clear" w:color="auto" w:fill="auto"/>
            <w:vAlign w:val="bottom"/>
            <w:hideMark/>
          </w:tcPr>
          <w:p w14:paraId="1C1B0F3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w:t>
            </w:r>
          </w:p>
        </w:tc>
        <w:tc>
          <w:tcPr>
            <w:tcW w:w="508" w:type="pct"/>
            <w:shd w:val="clear" w:color="auto" w:fill="auto"/>
            <w:vAlign w:val="bottom"/>
            <w:hideMark/>
          </w:tcPr>
          <w:p w14:paraId="5524256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0.38</w:t>
            </w:r>
          </w:p>
        </w:tc>
        <w:tc>
          <w:tcPr>
            <w:tcW w:w="517" w:type="pct"/>
            <w:shd w:val="clear" w:color="auto" w:fill="auto"/>
            <w:vAlign w:val="bottom"/>
            <w:hideMark/>
          </w:tcPr>
          <w:p w14:paraId="66BB812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0.10-0.20</w:t>
            </w:r>
          </w:p>
        </w:tc>
      </w:tr>
      <w:tr w:rsidR="0000507A" w:rsidRPr="00A75216" w14:paraId="0E6ECCC8" w14:textId="77777777" w:rsidTr="008F36B1">
        <w:trPr>
          <w:trHeight w:val="20"/>
        </w:trPr>
        <w:tc>
          <w:tcPr>
            <w:tcW w:w="414" w:type="pct"/>
            <w:shd w:val="clear" w:color="auto" w:fill="auto"/>
            <w:vAlign w:val="bottom"/>
            <w:hideMark/>
          </w:tcPr>
          <w:p w14:paraId="1B63540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Na</w:t>
            </w:r>
            <w:r w:rsidRPr="00A75216">
              <w:rPr>
                <w:rFonts w:ascii="Times New Roman" w:eastAsia="Times New Roman" w:hAnsi="Times New Roman"/>
                <w:color w:val="000000" w:themeColor="text1"/>
                <w:sz w:val="14"/>
                <w:szCs w:val="24"/>
                <w:vertAlign w:val="subscript"/>
                <w:lang w:eastAsia="en-GB"/>
              </w:rPr>
              <w:t>2</w:t>
            </w:r>
            <w:r w:rsidRPr="00A75216">
              <w:rPr>
                <w:rFonts w:ascii="Times New Roman" w:eastAsia="Times New Roman" w:hAnsi="Times New Roman"/>
                <w:color w:val="000000" w:themeColor="text1"/>
                <w:sz w:val="14"/>
                <w:szCs w:val="24"/>
                <w:lang w:eastAsia="en-GB"/>
              </w:rPr>
              <w:t>O</w:t>
            </w:r>
          </w:p>
        </w:tc>
        <w:tc>
          <w:tcPr>
            <w:tcW w:w="418" w:type="pct"/>
            <w:shd w:val="clear" w:color="auto" w:fill="auto"/>
            <w:noWrap/>
            <w:vAlign w:val="bottom"/>
            <w:hideMark/>
          </w:tcPr>
          <w:p w14:paraId="4C9AB46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0-0.02</w:t>
            </w:r>
          </w:p>
        </w:tc>
        <w:tc>
          <w:tcPr>
            <w:tcW w:w="381" w:type="pct"/>
            <w:shd w:val="clear" w:color="auto" w:fill="auto"/>
            <w:vAlign w:val="bottom"/>
            <w:hideMark/>
          </w:tcPr>
          <w:p w14:paraId="6606DD67"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1.20-1.50</w:t>
            </w:r>
          </w:p>
        </w:tc>
        <w:tc>
          <w:tcPr>
            <w:tcW w:w="444" w:type="pct"/>
            <w:shd w:val="clear" w:color="auto" w:fill="auto"/>
            <w:vAlign w:val="bottom"/>
            <w:hideMark/>
          </w:tcPr>
          <w:p w14:paraId="3068B56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0.80-3.50</w:t>
            </w:r>
          </w:p>
        </w:tc>
        <w:tc>
          <w:tcPr>
            <w:tcW w:w="254" w:type="pct"/>
            <w:shd w:val="clear" w:color="auto" w:fill="auto"/>
            <w:vAlign w:val="bottom"/>
            <w:hideMark/>
          </w:tcPr>
          <w:p w14:paraId="3C03E2FF"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0.21</w:t>
            </w:r>
          </w:p>
        </w:tc>
        <w:tc>
          <w:tcPr>
            <w:tcW w:w="222" w:type="pct"/>
            <w:shd w:val="clear" w:color="auto" w:fill="auto"/>
            <w:vAlign w:val="bottom"/>
            <w:hideMark/>
          </w:tcPr>
          <w:p w14:paraId="7C281B6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29B095F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0.1-0.4</w:t>
            </w:r>
          </w:p>
        </w:tc>
        <w:tc>
          <w:tcPr>
            <w:tcW w:w="445" w:type="pct"/>
            <w:shd w:val="clear" w:color="auto" w:fill="auto"/>
            <w:vAlign w:val="bottom"/>
            <w:hideMark/>
          </w:tcPr>
          <w:p w14:paraId="7676D4B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76" w:type="pct"/>
            <w:shd w:val="clear" w:color="auto" w:fill="auto"/>
            <w:vAlign w:val="bottom"/>
            <w:hideMark/>
          </w:tcPr>
          <w:p w14:paraId="47CB471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0.25</w:t>
            </w:r>
          </w:p>
        </w:tc>
        <w:tc>
          <w:tcPr>
            <w:tcW w:w="413" w:type="pct"/>
            <w:shd w:val="clear" w:color="auto" w:fill="auto"/>
            <w:vAlign w:val="bottom"/>
            <w:hideMark/>
          </w:tcPr>
          <w:p w14:paraId="5C73630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0.00-0.10</w:t>
            </w:r>
          </w:p>
        </w:tc>
        <w:tc>
          <w:tcPr>
            <w:tcW w:w="508" w:type="pct"/>
            <w:shd w:val="clear" w:color="auto" w:fill="auto"/>
            <w:vAlign w:val="bottom"/>
            <w:hideMark/>
          </w:tcPr>
          <w:p w14:paraId="51AAA7F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17" w:type="pct"/>
            <w:shd w:val="clear" w:color="auto" w:fill="auto"/>
            <w:vAlign w:val="bottom"/>
            <w:hideMark/>
          </w:tcPr>
          <w:p w14:paraId="1AFA467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0.14</w:t>
            </w:r>
          </w:p>
        </w:tc>
      </w:tr>
      <w:tr w:rsidR="0000507A" w:rsidRPr="00A75216" w14:paraId="55B8A852" w14:textId="77777777" w:rsidTr="008F36B1">
        <w:trPr>
          <w:trHeight w:val="20"/>
        </w:trPr>
        <w:tc>
          <w:tcPr>
            <w:tcW w:w="414" w:type="pct"/>
            <w:shd w:val="clear" w:color="auto" w:fill="auto"/>
            <w:vAlign w:val="bottom"/>
            <w:hideMark/>
          </w:tcPr>
          <w:p w14:paraId="4BB2BDF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K</w:t>
            </w:r>
            <w:r w:rsidRPr="00A75216">
              <w:rPr>
                <w:rFonts w:ascii="Times New Roman" w:eastAsia="Times New Roman" w:hAnsi="Times New Roman"/>
                <w:color w:val="000000" w:themeColor="text1"/>
                <w:sz w:val="14"/>
                <w:szCs w:val="24"/>
                <w:vertAlign w:val="subscript"/>
                <w:lang w:eastAsia="en-GB"/>
              </w:rPr>
              <w:t>2</w:t>
            </w:r>
            <w:r w:rsidRPr="00A75216">
              <w:rPr>
                <w:rFonts w:ascii="Times New Roman" w:eastAsia="Times New Roman" w:hAnsi="Times New Roman"/>
                <w:color w:val="000000" w:themeColor="text1"/>
                <w:sz w:val="14"/>
                <w:szCs w:val="24"/>
                <w:lang w:eastAsia="en-GB"/>
              </w:rPr>
              <w:t>O</w:t>
            </w:r>
          </w:p>
        </w:tc>
        <w:tc>
          <w:tcPr>
            <w:tcW w:w="418" w:type="pct"/>
            <w:shd w:val="clear" w:color="auto" w:fill="auto"/>
            <w:noWrap/>
            <w:vAlign w:val="bottom"/>
            <w:hideMark/>
          </w:tcPr>
          <w:p w14:paraId="232DA39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0.01-0.31</w:t>
            </w:r>
          </w:p>
        </w:tc>
        <w:tc>
          <w:tcPr>
            <w:tcW w:w="381" w:type="pct"/>
            <w:shd w:val="clear" w:color="auto" w:fill="auto"/>
            <w:vAlign w:val="bottom"/>
            <w:hideMark/>
          </w:tcPr>
          <w:p w14:paraId="28EA8871"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1.10-3.00</w:t>
            </w:r>
          </w:p>
        </w:tc>
        <w:tc>
          <w:tcPr>
            <w:tcW w:w="444" w:type="pct"/>
            <w:shd w:val="clear" w:color="auto" w:fill="auto"/>
            <w:vAlign w:val="bottom"/>
            <w:hideMark/>
          </w:tcPr>
          <w:p w14:paraId="488118B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254" w:type="pct"/>
            <w:shd w:val="clear" w:color="auto" w:fill="auto"/>
            <w:vAlign w:val="bottom"/>
            <w:hideMark/>
          </w:tcPr>
          <w:p w14:paraId="1B9CF64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0.12</w:t>
            </w:r>
          </w:p>
        </w:tc>
        <w:tc>
          <w:tcPr>
            <w:tcW w:w="222" w:type="pct"/>
            <w:shd w:val="clear" w:color="auto" w:fill="auto"/>
            <w:vAlign w:val="bottom"/>
            <w:hideMark/>
          </w:tcPr>
          <w:p w14:paraId="6FA0A934"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01881E9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1.10-3.10</w:t>
            </w:r>
          </w:p>
        </w:tc>
        <w:tc>
          <w:tcPr>
            <w:tcW w:w="445" w:type="pct"/>
            <w:shd w:val="clear" w:color="auto" w:fill="auto"/>
            <w:vAlign w:val="bottom"/>
            <w:hideMark/>
          </w:tcPr>
          <w:p w14:paraId="5E0938B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0.50-1.50</w:t>
            </w:r>
          </w:p>
        </w:tc>
        <w:tc>
          <w:tcPr>
            <w:tcW w:w="476" w:type="pct"/>
            <w:shd w:val="clear" w:color="auto" w:fill="auto"/>
            <w:vAlign w:val="bottom"/>
            <w:hideMark/>
          </w:tcPr>
          <w:p w14:paraId="22D21D2D"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0.50-1.50</w:t>
            </w:r>
          </w:p>
        </w:tc>
        <w:tc>
          <w:tcPr>
            <w:tcW w:w="413" w:type="pct"/>
            <w:shd w:val="clear" w:color="auto" w:fill="auto"/>
            <w:vAlign w:val="bottom"/>
            <w:hideMark/>
          </w:tcPr>
          <w:p w14:paraId="71B611F9"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0.25</w:t>
            </w:r>
          </w:p>
        </w:tc>
        <w:tc>
          <w:tcPr>
            <w:tcW w:w="508" w:type="pct"/>
            <w:shd w:val="clear" w:color="auto" w:fill="auto"/>
            <w:vAlign w:val="bottom"/>
            <w:hideMark/>
          </w:tcPr>
          <w:p w14:paraId="70DC7A5C"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0.43</w:t>
            </w:r>
          </w:p>
        </w:tc>
        <w:tc>
          <w:tcPr>
            <w:tcW w:w="517" w:type="pct"/>
            <w:shd w:val="clear" w:color="auto" w:fill="auto"/>
            <w:vAlign w:val="bottom"/>
            <w:hideMark/>
          </w:tcPr>
          <w:p w14:paraId="554F13D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0.00-0.20</w:t>
            </w:r>
          </w:p>
        </w:tc>
      </w:tr>
      <w:tr w:rsidR="0000507A" w:rsidRPr="00A75216" w14:paraId="489520DD" w14:textId="77777777" w:rsidTr="008F36B1">
        <w:trPr>
          <w:trHeight w:val="20"/>
        </w:trPr>
        <w:tc>
          <w:tcPr>
            <w:tcW w:w="414" w:type="pct"/>
            <w:shd w:val="clear" w:color="auto" w:fill="auto"/>
            <w:vAlign w:val="bottom"/>
            <w:hideMark/>
          </w:tcPr>
          <w:p w14:paraId="281E38BE"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P</w:t>
            </w:r>
            <w:r w:rsidRPr="00A75216">
              <w:rPr>
                <w:rFonts w:ascii="Times New Roman" w:eastAsia="Times New Roman" w:hAnsi="Times New Roman"/>
                <w:color w:val="000000" w:themeColor="text1"/>
                <w:sz w:val="14"/>
                <w:szCs w:val="24"/>
                <w:vertAlign w:val="subscript"/>
                <w:lang w:eastAsia="en-GB"/>
              </w:rPr>
              <w:t>2</w:t>
            </w:r>
            <w:r w:rsidRPr="00A75216">
              <w:rPr>
                <w:rFonts w:ascii="Times New Roman" w:eastAsia="Times New Roman" w:hAnsi="Times New Roman"/>
                <w:color w:val="000000" w:themeColor="text1"/>
                <w:sz w:val="14"/>
                <w:szCs w:val="24"/>
                <w:lang w:eastAsia="en-GB"/>
              </w:rPr>
              <w:t>O</w:t>
            </w:r>
            <w:r w:rsidRPr="00A75216">
              <w:rPr>
                <w:rFonts w:ascii="Times New Roman" w:eastAsia="Times New Roman" w:hAnsi="Times New Roman"/>
                <w:color w:val="000000" w:themeColor="text1"/>
                <w:sz w:val="14"/>
                <w:szCs w:val="24"/>
                <w:vertAlign w:val="subscript"/>
                <w:lang w:eastAsia="en-GB"/>
              </w:rPr>
              <w:t>5</w:t>
            </w:r>
          </w:p>
        </w:tc>
        <w:tc>
          <w:tcPr>
            <w:tcW w:w="418" w:type="pct"/>
            <w:shd w:val="clear" w:color="auto" w:fill="auto"/>
            <w:noWrap/>
            <w:vAlign w:val="bottom"/>
            <w:hideMark/>
          </w:tcPr>
          <w:p w14:paraId="2A739A88"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rPr>
              <w:t>0.03-0.08</w:t>
            </w:r>
          </w:p>
        </w:tc>
        <w:tc>
          <w:tcPr>
            <w:tcW w:w="381" w:type="pct"/>
            <w:shd w:val="clear" w:color="auto" w:fill="auto"/>
            <w:vAlign w:val="bottom"/>
            <w:hideMark/>
          </w:tcPr>
          <w:p w14:paraId="2FFC0E27"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444" w:type="pct"/>
            <w:shd w:val="clear" w:color="auto" w:fill="auto"/>
            <w:vAlign w:val="bottom"/>
            <w:hideMark/>
          </w:tcPr>
          <w:p w14:paraId="73B7B13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254" w:type="pct"/>
            <w:shd w:val="clear" w:color="auto" w:fill="auto"/>
            <w:vAlign w:val="bottom"/>
            <w:hideMark/>
          </w:tcPr>
          <w:p w14:paraId="6916EDB6"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222" w:type="pct"/>
            <w:shd w:val="clear" w:color="auto" w:fill="auto"/>
            <w:vAlign w:val="bottom"/>
            <w:hideMark/>
          </w:tcPr>
          <w:p w14:paraId="2FAA51D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w:t>
            </w:r>
          </w:p>
        </w:tc>
        <w:tc>
          <w:tcPr>
            <w:tcW w:w="508" w:type="pct"/>
            <w:shd w:val="clear" w:color="auto" w:fill="auto"/>
            <w:vAlign w:val="bottom"/>
            <w:hideMark/>
          </w:tcPr>
          <w:p w14:paraId="341235BE"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r w:rsidRPr="00A75216">
              <w:rPr>
                <w:rFonts w:ascii="Times New Roman" w:eastAsia="Times New Roman" w:hAnsi="Times New Roman"/>
                <w:color w:val="000000" w:themeColor="text1"/>
                <w:sz w:val="14"/>
                <w:szCs w:val="24"/>
                <w:lang w:eastAsia="en-GB"/>
              </w:rPr>
              <w:t>0</w:t>
            </w:r>
          </w:p>
        </w:tc>
        <w:tc>
          <w:tcPr>
            <w:tcW w:w="445" w:type="pct"/>
            <w:shd w:val="clear" w:color="auto" w:fill="auto"/>
            <w:noWrap/>
            <w:vAlign w:val="bottom"/>
            <w:hideMark/>
          </w:tcPr>
          <w:p w14:paraId="39A479F0"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
        </w:tc>
        <w:tc>
          <w:tcPr>
            <w:tcW w:w="476" w:type="pct"/>
            <w:shd w:val="clear" w:color="auto" w:fill="auto"/>
            <w:noWrap/>
            <w:vAlign w:val="bottom"/>
            <w:hideMark/>
          </w:tcPr>
          <w:p w14:paraId="75E6C3B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
        </w:tc>
        <w:tc>
          <w:tcPr>
            <w:tcW w:w="413" w:type="pct"/>
            <w:shd w:val="clear" w:color="auto" w:fill="auto"/>
            <w:noWrap/>
            <w:vAlign w:val="bottom"/>
            <w:hideMark/>
          </w:tcPr>
          <w:p w14:paraId="30EEB03A"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
        </w:tc>
        <w:tc>
          <w:tcPr>
            <w:tcW w:w="508" w:type="pct"/>
            <w:shd w:val="clear" w:color="auto" w:fill="auto"/>
            <w:noWrap/>
            <w:vAlign w:val="bottom"/>
            <w:hideMark/>
          </w:tcPr>
          <w:p w14:paraId="4FEB60D5"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
        </w:tc>
        <w:tc>
          <w:tcPr>
            <w:tcW w:w="517" w:type="pct"/>
            <w:shd w:val="clear" w:color="auto" w:fill="auto"/>
            <w:noWrap/>
            <w:vAlign w:val="bottom"/>
            <w:hideMark/>
          </w:tcPr>
          <w:p w14:paraId="13EEBB53" w14:textId="77777777" w:rsidR="008F36B1" w:rsidRPr="00A75216" w:rsidRDefault="008F36B1" w:rsidP="00741F9D">
            <w:pPr>
              <w:spacing w:after="0" w:line="360" w:lineRule="auto"/>
              <w:jc w:val="both"/>
              <w:rPr>
                <w:rFonts w:ascii="Times New Roman" w:eastAsia="Times New Roman" w:hAnsi="Times New Roman"/>
                <w:color w:val="000000" w:themeColor="text1"/>
                <w:sz w:val="14"/>
                <w:szCs w:val="24"/>
              </w:rPr>
            </w:pPr>
          </w:p>
        </w:tc>
      </w:tr>
    </w:tbl>
    <w:p w14:paraId="1C1AA397" w14:textId="77777777" w:rsidR="0049202E" w:rsidRPr="00A75216" w:rsidRDefault="0049202E" w:rsidP="00741F9D">
      <w:pPr>
        <w:spacing w:after="0" w:line="360" w:lineRule="auto"/>
        <w:ind w:firstLine="720"/>
        <w:jc w:val="both"/>
        <w:rPr>
          <w:rFonts w:ascii="Times New Roman" w:hAnsi="Times New Roman"/>
          <w:color w:val="000000" w:themeColor="text1"/>
          <w:sz w:val="24"/>
          <w:szCs w:val="24"/>
          <w:vertAlign w:val="subscript"/>
        </w:rPr>
        <w:sectPr w:rsidR="0049202E" w:rsidRPr="00A75216" w:rsidSect="00D01BA0">
          <w:footerReference w:type="default" r:id="rId13"/>
          <w:pgSz w:w="12240" w:h="15840"/>
          <w:pgMar w:top="1440" w:right="1440" w:bottom="1440" w:left="1440" w:header="720" w:footer="720" w:gutter="0"/>
          <w:cols w:space="720"/>
          <w:docGrid w:linePitch="360"/>
        </w:sectPr>
      </w:pPr>
    </w:p>
    <w:p w14:paraId="4502A183" w14:textId="7977E5A4" w:rsidR="00A42BEF" w:rsidRPr="00A75216" w:rsidRDefault="00A42BEF"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lastRenderedPageBreak/>
        <w:t>A</w:t>
      </w:r>
      <w:r w:rsidRPr="00A75216">
        <w:rPr>
          <w:rFonts w:ascii="Times New Roman" w:hAnsi="Times New Roman"/>
          <w:color w:val="000000" w:themeColor="text1"/>
          <w:sz w:val="16"/>
          <w:szCs w:val="16"/>
          <w:vertAlign w:val="subscript"/>
        </w:rPr>
        <w:t xml:space="preserve"> </w:t>
      </w:r>
      <w:r w:rsidR="009A3E12" w:rsidRPr="00A75216">
        <w:rPr>
          <w:rFonts w:ascii="Times New Roman" w:hAnsi="Times New Roman"/>
          <w:color w:val="000000" w:themeColor="text1"/>
          <w:sz w:val="16"/>
          <w:szCs w:val="16"/>
        </w:rPr>
        <w:t>= ceramics (Singer and Sonja</w:t>
      </w:r>
      <w:r w:rsidRPr="00A75216">
        <w:rPr>
          <w:rFonts w:ascii="Times New Roman" w:hAnsi="Times New Roman"/>
          <w:color w:val="000000" w:themeColor="text1"/>
          <w:sz w:val="16"/>
          <w:szCs w:val="16"/>
        </w:rPr>
        <w:t xml:space="preserve"> 1971)</w:t>
      </w:r>
    </w:p>
    <w:p w14:paraId="10FAE746" w14:textId="7751BFA6" w:rsidR="00A42BEF" w:rsidRPr="00A75216" w:rsidRDefault="009A3E12"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B = refractory (Parker</w:t>
      </w:r>
      <w:r w:rsidR="00A42BEF" w:rsidRPr="00A75216">
        <w:rPr>
          <w:rFonts w:ascii="Times New Roman" w:hAnsi="Times New Roman"/>
          <w:color w:val="000000" w:themeColor="text1"/>
          <w:sz w:val="16"/>
          <w:szCs w:val="16"/>
        </w:rPr>
        <w:t xml:space="preserve"> 1967)</w:t>
      </w:r>
    </w:p>
    <w:p w14:paraId="04872341" w14:textId="07B1C8FB" w:rsidR="00A42BEF" w:rsidRPr="00A75216" w:rsidRDefault="00A42BEF"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C= agriculture (Huber 1985)</w:t>
      </w:r>
    </w:p>
    <w:p w14:paraId="4F601847" w14:textId="221DDAEC" w:rsidR="00A42BEF" w:rsidRPr="00A75216" w:rsidRDefault="009A3E12"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D= textile (NAFCON</w:t>
      </w:r>
      <w:r w:rsidR="00A42BEF" w:rsidRPr="00A75216">
        <w:rPr>
          <w:rFonts w:ascii="Times New Roman" w:hAnsi="Times New Roman"/>
          <w:color w:val="000000" w:themeColor="text1"/>
          <w:sz w:val="16"/>
          <w:szCs w:val="16"/>
        </w:rPr>
        <w:t xml:space="preserve"> 1985)</w:t>
      </w:r>
    </w:p>
    <w:p w14:paraId="34904751" w14:textId="1B30753A" w:rsidR="00A42BEF" w:rsidRPr="00A75216" w:rsidRDefault="009A3E12"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lastRenderedPageBreak/>
        <w:t>E= paints (Payne</w:t>
      </w:r>
      <w:r w:rsidR="00A42BEF" w:rsidRPr="00A75216">
        <w:rPr>
          <w:rFonts w:ascii="Times New Roman" w:hAnsi="Times New Roman"/>
          <w:color w:val="000000" w:themeColor="text1"/>
          <w:sz w:val="16"/>
          <w:szCs w:val="16"/>
        </w:rPr>
        <w:t xml:space="preserve"> 1961)</w:t>
      </w:r>
    </w:p>
    <w:p w14:paraId="1E0CBB01" w14:textId="0A6DEF0D" w:rsidR="00A42BEF" w:rsidRPr="00A75216" w:rsidRDefault="009A3E12"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F= paper coating (Prasad</w:t>
      </w:r>
      <w:r w:rsidR="00A42BEF" w:rsidRPr="00A75216">
        <w:rPr>
          <w:rFonts w:ascii="Times New Roman" w:hAnsi="Times New Roman"/>
          <w:color w:val="000000" w:themeColor="text1"/>
          <w:sz w:val="16"/>
          <w:szCs w:val="16"/>
        </w:rPr>
        <w:t xml:space="preserve"> 1991)</w:t>
      </w:r>
    </w:p>
    <w:p w14:paraId="696EE143" w14:textId="468F2E0B" w:rsidR="00A42BEF" w:rsidRPr="00A75216" w:rsidRDefault="009A3E12"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G= paper filling (Prasad</w:t>
      </w:r>
      <w:r w:rsidR="00A42BEF" w:rsidRPr="00A75216">
        <w:rPr>
          <w:rFonts w:ascii="Times New Roman" w:hAnsi="Times New Roman"/>
          <w:color w:val="000000" w:themeColor="text1"/>
          <w:sz w:val="16"/>
          <w:szCs w:val="16"/>
        </w:rPr>
        <w:t xml:space="preserve"> 1991)</w:t>
      </w:r>
    </w:p>
    <w:p w14:paraId="5DC4C79E" w14:textId="0780445F" w:rsidR="00A42BEF" w:rsidRPr="00A75216" w:rsidRDefault="009A3E12"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H= plastics (</w:t>
      </w:r>
      <w:proofErr w:type="spellStart"/>
      <w:r w:rsidRPr="00A75216">
        <w:rPr>
          <w:rFonts w:ascii="Times New Roman" w:hAnsi="Times New Roman"/>
          <w:color w:val="000000" w:themeColor="text1"/>
          <w:sz w:val="16"/>
          <w:szCs w:val="16"/>
        </w:rPr>
        <w:t>Frados</w:t>
      </w:r>
      <w:proofErr w:type="spellEnd"/>
      <w:r w:rsidR="00A42BEF" w:rsidRPr="00A75216">
        <w:rPr>
          <w:rFonts w:ascii="Times New Roman" w:hAnsi="Times New Roman"/>
          <w:color w:val="000000" w:themeColor="text1"/>
          <w:sz w:val="16"/>
          <w:szCs w:val="16"/>
        </w:rPr>
        <w:t xml:space="preserve"> 1965)</w:t>
      </w:r>
    </w:p>
    <w:p w14:paraId="612AD109" w14:textId="7DE64352" w:rsidR="00A42BEF" w:rsidRPr="00A75216" w:rsidRDefault="00A42BEF"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lastRenderedPageBreak/>
        <w:t>I= fertilizer (NAFCON 1985)</w:t>
      </w:r>
    </w:p>
    <w:p w14:paraId="42A241E7" w14:textId="44539E9C" w:rsidR="00A42BEF" w:rsidRPr="00A75216" w:rsidRDefault="00A42BEF" w:rsidP="00741F9D">
      <w:pPr>
        <w:spacing w:after="0" w:line="360" w:lineRule="auto"/>
        <w:jc w:val="both"/>
        <w:rPr>
          <w:rFonts w:ascii="Times New Roman" w:hAnsi="Times New Roman"/>
          <w:color w:val="000000" w:themeColor="text1"/>
          <w:sz w:val="16"/>
          <w:szCs w:val="16"/>
        </w:rPr>
      </w:pPr>
      <w:r w:rsidRPr="00A75216">
        <w:rPr>
          <w:rFonts w:ascii="Times New Roman" w:hAnsi="Times New Roman"/>
          <w:color w:val="000000" w:themeColor="text1"/>
          <w:sz w:val="16"/>
          <w:szCs w:val="16"/>
        </w:rPr>
        <w:t>J= phar</w:t>
      </w:r>
      <w:r w:rsidR="009A3E12" w:rsidRPr="00A75216">
        <w:rPr>
          <w:rFonts w:ascii="Times New Roman" w:hAnsi="Times New Roman"/>
          <w:color w:val="000000" w:themeColor="text1"/>
          <w:sz w:val="16"/>
          <w:szCs w:val="16"/>
        </w:rPr>
        <w:t>maceuticals and cosmetics (Todd</w:t>
      </w:r>
      <w:r w:rsidRPr="00A75216">
        <w:rPr>
          <w:rFonts w:ascii="Times New Roman" w:hAnsi="Times New Roman"/>
          <w:color w:val="000000" w:themeColor="text1"/>
          <w:sz w:val="16"/>
          <w:szCs w:val="16"/>
        </w:rPr>
        <w:t xml:space="preserve"> 1973)</w:t>
      </w:r>
    </w:p>
    <w:p w14:paraId="65C70984" w14:textId="77777777" w:rsidR="0049202E" w:rsidRPr="00A75216" w:rsidRDefault="0049202E" w:rsidP="00741F9D">
      <w:pPr>
        <w:spacing w:after="0" w:line="360" w:lineRule="auto"/>
        <w:jc w:val="both"/>
        <w:rPr>
          <w:rFonts w:ascii="Times New Roman" w:hAnsi="Times New Roman"/>
          <w:color w:val="000000" w:themeColor="text1"/>
          <w:sz w:val="24"/>
          <w:szCs w:val="24"/>
        </w:rPr>
        <w:sectPr w:rsidR="0049202E" w:rsidRPr="00A75216" w:rsidSect="00207606">
          <w:type w:val="continuous"/>
          <w:pgSz w:w="12240" w:h="15840"/>
          <w:pgMar w:top="1440" w:right="1440" w:bottom="1440" w:left="1440" w:header="720" w:footer="720" w:gutter="0"/>
          <w:cols w:num="3" w:space="720"/>
          <w:docGrid w:linePitch="360"/>
        </w:sectPr>
      </w:pPr>
    </w:p>
    <w:p w14:paraId="170F1C85" w14:textId="77777777" w:rsidR="00096D26" w:rsidRPr="00A75216" w:rsidRDefault="00096D26" w:rsidP="00741F9D">
      <w:pPr>
        <w:spacing w:after="0" w:line="360" w:lineRule="auto"/>
        <w:ind w:firstLine="720"/>
        <w:jc w:val="both"/>
        <w:rPr>
          <w:rFonts w:ascii="Times New Roman" w:hAnsi="Times New Roman"/>
          <w:color w:val="000000" w:themeColor="text1"/>
          <w:sz w:val="24"/>
          <w:szCs w:val="24"/>
        </w:rPr>
      </w:pPr>
    </w:p>
    <w:p w14:paraId="62F30798" w14:textId="1B12F4B0" w:rsidR="00A42BEF" w:rsidRPr="00A75216" w:rsidRDefault="00A42BEF"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The low concentration of </w:t>
      </w:r>
      <w:proofErr w:type="spellStart"/>
      <w:r w:rsidRPr="00A75216">
        <w:rPr>
          <w:rFonts w:ascii="Times New Roman" w:hAnsi="Times New Roman"/>
          <w:color w:val="000000" w:themeColor="text1"/>
          <w:sz w:val="24"/>
          <w:szCs w:val="24"/>
        </w:rPr>
        <w:t>MgO</w:t>
      </w:r>
      <w:proofErr w:type="spellEnd"/>
      <w:r w:rsidRPr="00A75216">
        <w:rPr>
          <w:rFonts w:ascii="Times New Roman" w:hAnsi="Times New Roman"/>
          <w:color w:val="000000" w:themeColor="text1"/>
          <w:sz w:val="24"/>
          <w:szCs w:val="24"/>
        </w:rPr>
        <w:t xml:space="preserve"> and </w:t>
      </w:r>
      <w:proofErr w:type="spellStart"/>
      <w:r w:rsidRPr="00A75216">
        <w:rPr>
          <w:rFonts w:ascii="Times New Roman" w:hAnsi="Times New Roman"/>
          <w:color w:val="000000" w:themeColor="text1"/>
          <w:sz w:val="24"/>
          <w:szCs w:val="24"/>
        </w:rPr>
        <w:t>MnO</w:t>
      </w:r>
      <w:proofErr w:type="spellEnd"/>
      <w:r w:rsidRPr="00A75216">
        <w:rPr>
          <w:rFonts w:ascii="Times New Roman" w:hAnsi="Times New Roman"/>
          <w:color w:val="000000" w:themeColor="text1"/>
          <w:sz w:val="24"/>
          <w:szCs w:val="24"/>
        </w:rPr>
        <w:t xml:space="preserve"> in the studied samples</w:t>
      </w:r>
      <w:r w:rsidR="009F64AE" w:rsidRPr="00A75216">
        <w:rPr>
          <w:rFonts w:ascii="Times New Roman" w:hAnsi="Times New Roman"/>
          <w:color w:val="000000" w:themeColor="text1"/>
          <w:sz w:val="24"/>
          <w:szCs w:val="24"/>
        </w:rPr>
        <w:t xml:space="preserve"> meets </w:t>
      </w:r>
      <w:r w:rsidR="007B2211" w:rsidRPr="00A75216">
        <w:rPr>
          <w:rFonts w:ascii="Times New Roman" w:hAnsi="Times New Roman"/>
          <w:color w:val="000000" w:themeColor="text1"/>
          <w:sz w:val="24"/>
          <w:szCs w:val="24"/>
        </w:rPr>
        <w:t xml:space="preserve">specification for all industrial applications while the </w:t>
      </w:r>
      <w:proofErr w:type="spellStart"/>
      <w:r w:rsidRPr="00A75216">
        <w:rPr>
          <w:rFonts w:ascii="Times New Roman" w:hAnsi="Times New Roman"/>
          <w:color w:val="000000" w:themeColor="text1"/>
          <w:sz w:val="24"/>
          <w:szCs w:val="24"/>
        </w:rPr>
        <w:t>CaO</w:t>
      </w:r>
      <w:proofErr w:type="spellEnd"/>
      <w:r w:rsidRPr="00A75216">
        <w:rPr>
          <w:rFonts w:ascii="Times New Roman" w:hAnsi="Times New Roman"/>
          <w:color w:val="000000" w:themeColor="text1"/>
          <w:sz w:val="24"/>
          <w:szCs w:val="24"/>
        </w:rPr>
        <w:t xml:space="preserve"> and Na</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 concentration of the studied kaolin makes</w:t>
      </w:r>
      <w:r w:rsidR="007B2211" w:rsidRPr="00A75216">
        <w:rPr>
          <w:rFonts w:ascii="Times New Roman" w:hAnsi="Times New Roman"/>
          <w:color w:val="000000" w:themeColor="text1"/>
          <w:sz w:val="24"/>
          <w:szCs w:val="24"/>
        </w:rPr>
        <w:t xml:space="preserve"> them very suitable for paint production but the low </w:t>
      </w:r>
      <w:proofErr w:type="spellStart"/>
      <w:r w:rsidR="007B2211" w:rsidRPr="00A75216">
        <w:rPr>
          <w:rFonts w:ascii="Times New Roman" w:hAnsi="Times New Roman"/>
          <w:color w:val="000000" w:themeColor="text1"/>
          <w:sz w:val="24"/>
          <w:szCs w:val="24"/>
        </w:rPr>
        <w:t>CaO</w:t>
      </w:r>
      <w:proofErr w:type="spellEnd"/>
      <w:r w:rsidR="007B2211" w:rsidRPr="00A75216">
        <w:rPr>
          <w:rFonts w:ascii="Times New Roman" w:hAnsi="Times New Roman"/>
          <w:color w:val="000000" w:themeColor="text1"/>
          <w:sz w:val="24"/>
          <w:szCs w:val="24"/>
        </w:rPr>
        <w:t xml:space="preserve"> concentration affects its suitability for use in </w:t>
      </w:r>
      <w:r w:rsidRPr="00A75216">
        <w:rPr>
          <w:rFonts w:ascii="Times New Roman" w:hAnsi="Times New Roman"/>
          <w:color w:val="000000" w:themeColor="text1"/>
          <w:sz w:val="24"/>
          <w:szCs w:val="24"/>
        </w:rPr>
        <w:t>other ind</w:t>
      </w:r>
      <w:r w:rsidR="009A3E12" w:rsidRPr="00A75216">
        <w:rPr>
          <w:rFonts w:ascii="Times New Roman" w:hAnsi="Times New Roman"/>
          <w:color w:val="000000" w:themeColor="text1"/>
          <w:sz w:val="24"/>
          <w:szCs w:val="24"/>
        </w:rPr>
        <w:t>ustries (</w:t>
      </w:r>
      <w:proofErr w:type="spellStart"/>
      <w:r w:rsidR="009A3E12" w:rsidRPr="00A75216">
        <w:rPr>
          <w:rFonts w:ascii="Times New Roman" w:hAnsi="Times New Roman"/>
          <w:color w:val="000000" w:themeColor="text1"/>
          <w:sz w:val="24"/>
          <w:szCs w:val="24"/>
        </w:rPr>
        <w:t>Salahudeen</w:t>
      </w:r>
      <w:proofErr w:type="spellEnd"/>
      <w:r w:rsidR="009A3E12" w:rsidRPr="00A75216">
        <w:rPr>
          <w:rFonts w:ascii="Times New Roman" w:hAnsi="Times New Roman"/>
          <w:color w:val="000000" w:themeColor="text1"/>
          <w:sz w:val="24"/>
          <w:szCs w:val="24"/>
        </w:rPr>
        <w:t xml:space="preserve"> and </w:t>
      </w:r>
      <w:proofErr w:type="spellStart"/>
      <w:r w:rsidR="009A3E12" w:rsidRPr="00A75216">
        <w:rPr>
          <w:rFonts w:ascii="Times New Roman" w:hAnsi="Times New Roman"/>
          <w:color w:val="000000" w:themeColor="text1"/>
          <w:sz w:val="24"/>
          <w:szCs w:val="24"/>
        </w:rPr>
        <w:t>Mukthar</w:t>
      </w:r>
      <w:proofErr w:type="spellEnd"/>
      <w:r w:rsidRPr="00A75216">
        <w:rPr>
          <w:rFonts w:ascii="Times New Roman" w:hAnsi="Times New Roman"/>
          <w:color w:val="000000" w:themeColor="text1"/>
          <w:sz w:val="24"/>
          <w:szCs w:val="24"/>
        </w:rPr>
        <w:t xml:space="preserve"> 2021). </w:t>
      </w:r>
    </w:p>
    <w:p w14:paraId="5A146803" w14:textId="72C4C64F" w:rsidR="00462CDF" w:rsidRPr="00A75216" w:rsidRDefault="00237533" w:rsidP="00741F9D">
      <w:pPr>
        <w:spacing w:after="0" w:line="360" w:lineRule="auto"/>
        <w:ind w:left="-90"/>
        <w:jc w:val="both"/>
        <w:rPr>
          <w:rFonts w:ascii="Times New Roman" w:hAnsi="Times New Roman"/>
          <w:bCs/>
          <w:color w:val="000000" w:themeColor="text1"/>
          <w:sz w:val="24"/>
          <w:szCs w:val="24"/>
        </w:rPr>
      </w:pPr>
      <w:r w:rsidRPr="00A75216">
        <w:rPr>
          <w:rFonts w:ascii="Times New Roman" w:hAnsi="Times New Roman"/>
          <w:bCs/>
          <w:color w:val="000000" w:themeColor="text1"/>
          <w:sz w:val="24"/>
          <w:szCs w:val="24"/>
        </w:rPr>
        <w:t xml:space="preserve">             </w:t>
      </w:r>
      <w:r w:rsidR="00462CDF" w:rsidRPr="00A75216">
        <w:rPr>
          <w:rFonts w:ascii="Times New Roman" w:hAnsi="Times New Roman"/>
          <w:bCs/>
          <w:color w:val="000000" w:themeColor="text1"/>
          <w:sz w:val="24"/>
          <w:szCs w:val="24"/>
        </w:rPr>
        <w:t xml:space="preserve"> For clays, the plasticity, moisture content, porosity and permeability depends on the particle size distribution as well as the ratio of clay, silt and sand size </w:t>
      </w:r>
      <w:proofErr w:type="spellStart"/>
      <w:r w:rsidR="00462CDF" w:rsidRPr="00A75216">
        <w:rPr>
          <w:rFonts w:ascii="Times New Roman" w:hAnsi="Times New Roman"/>
          <w:bCs/>
          <w:color w:val="000000" w:themeColor="text1"/>
          <w:sz w:val="24"/>
          <w:szCs w:val="24"/>
        </w:rPr>
        <w:t>clasts</w:t>
      </w:r>
      <w:proofErr w:type="spellEnd"/>
      <w:r w:rsidR="00462CDF" w:rsidRPr="00A75216">
        <w:rPr>
          <w:rFonts w:ascii="Times New Roman" w:hAnsi="Times New Roman"/>
          <w:bCs/>
          <w:color w:val="000000" w:themeColor="text1"/>
          <w:sz w:val="24"/>
          <w:szCs w:val="24"/>
        </w:rPr>
        <w:t xml:space="preserve"> in the clay sample. An assessment of the clay, silt, sand fractions which plays an important role in its porosity and permeability was carried out using the ternary diagram of McManus (1998). The studied kaolin samples plotted within the low porosity and low permeability field (Fig 4a) and this indicates low cohesion in the kaolin. This property makes kaolin suitable for applications such as papermaking, where it is used as a filler to improve the paper’s surface and strength. The low porosity and permeability also implies it has a low rate of water absorption which is important in ceramics industries.</w:t>
      </w:r>
    </w:p>
    <w:p w14:paraId="3BD970A4" w14:textId="369486E0" w:rsidR="00237533" w:rsidRPr="00A75216" w:rsidRDefault="00237533" w:rsidP="00741F9D">
      <w:pPr>
        <w:spacing w:after="0" w:line="360" w:lineRule="auto"/>
        <w:ind w:left="-90"/>
        <w:jc w:val="both"/>
        <w:rPr>
          <w:rFonts w:ascii="Times New Roman" w:hAnsi="Times New Roman"/>
          <w:bCs/>
          <w:color w:val="000000" w:themeColor="text1"/>
          <w:sz w:val="24"/>
          <w:szCs w:val="24"/>
        </w:rPr>
      </w:pPr>
      <w:r w:rsidRPr="00A75216">
        <w:rPr>
          <w:rFonts w:ascii="Times New Roman" w:hAnsi="Times New Roman"/>
          <w:bCs/>
          <w:color w:val="000000" w:themeColor="text1"/>
          <w:sz w:val="24"/>
          <w:szCs w:val="24"/>
        </w:rPr>
        <w:t xml:space="preserve">           The clay, silt, sand ratio determines the plasticity of the clays and higher proportion of clay and silt fractions will lead to higher plasticity while lower fractions will lead to low plasticity or no pla</w:t>
      </w:r>
      <w:r w:rsidR="009A3E12" w:rsidRPr="00A75216">
        <w:rPr>
          <w:rFonts w:ascii="Times New Roman" w:hAnsi="Times New Roman"/>
          <w:bCs/>
          <w:color w:val="000000" w:themeColor="text1"/>
          <w:sz w:val="24"/>
          <w:szCs w:val="24"/>
        </w:rPr>
        <w:t>stic clays (</w:t>
      </w:r>
      <w:proofErr w:type="spellStart"/>
      <w:r w:rsidR="009A3E12" w:rsidRPr="00A75216">
        <w:rPr>
          <w:rFonts w:ascii="Times New Roman" w:hAnsi="Times New Roman"/>
          <w:bCs/>
          <w:color w:val="000000" w:themeColor="text1"/>
          <w:sz w:val="24"/>
          <w:szCs w:val="24"/>
        </w:rPr>
        <w:t>Daoudi</w:t>
      </w:r>
      <w:proofErr w:type="spellEnd"/>
      <w:r w:rsidR="009A3E12" w:rsidRPr="00A75216">
        <w:rPr>
          <w:rFonts w:ascii="Times New Roman" w:hAnsi="Times New Roman"/>
          <w:bCs/>
          <w:color w:val="000000" w:themeColor="text1"/>
          <w:sz w:val="24"/>
          <w:szCs w:val="24"/>
        </w:rPr>
        <w:t xml:space="preserve"> et</w:t>
      </w:r>
      <w:r w:rsidRPr="00A75216">
        <w:rPr>
          <w:rFonts w:ascii="Times New Roman" w:hAnsi="Times New Roman"/>
          <w:bCs/>
          <w:color w:val="000000" w:themeColor="text1"/>
          <w:sz w:val="24"/>
          <w:szCs w:val="24"/>
        </w:rPr>
        <w:t xml:space="preserve"> al. 2014). </w:t>
      </w:r>
      <w:r w:rsidR="005A45D1" w:rsidRPr="00A75216">
        <w:rPr>
          <w:rFonts w:ascii="Times New Roman" w:hAnsi="Times New Roman"/>
          <w:bCs/>
          <w:color w:val="000000" w:themeColor="text1"/>
          <w:sz w:val="24"/>
          <w:szCs w:val="24"/>
        </w:rPr>
        <w:t>Based on</w:t>
      </w:r>
      <w:r w:rsidRPr="00A75216">
        <w:rPr>
          <w:rFonts w:ascii="Times New Roman" w:hAnsi="Times New Roman"/>
          <w:bCs/>
          <w:color w:val="000000" w:themeColor="text1"/>
          <w:sz w:val="24"/>
          <w:szCs w:val="24"/>
        </w:rPr>
        <w:t xml:space="preserve"> plasticity index value, the swelling potential can </w:t>
      </w:r>
      <w:r w:rsidR="006E0B90" w:rsidRPr="00A75216">
        <w:rPr>
          <w:rFonts w:ascii="Times New Roman" w:hAnsi="Times New Roman"/>
          <w:bCs/>
          <w:color w:val="000000" w:themeColor="text1"/>
          <w:sz w:val="24"/>
          <w:szCs w:val="24"/>
        </w:rPr>
        <w:t xml:space="preserve">be </w:t>
      </w:r>
      <w:r w:rsidR="00DC72BE" w:rsidRPr="00A75216">
        <w:rPr>
          <w:rFonts w:ascii="Times New Roman" w:hAnsi="Times New Roman"/>
          <w:bCs/>
          <w:color w:val="000000" w:themeColor="text1"/>
          <w:sz w:val="24"/>
          <w:szCs w:val="24"/>
        </w:rPr>
        <w:t>determined and m</w:t>
      </w:r>
      <w:r w:rsidRPr="00A75216">
        <w:rPr>
          <w:rFonts w:ascii="Times New Roman" w:hAnsi="Times New Roman"/>
          <w:bCs/>
          <w:color w:val="000000" w:themeColor="text1"/>
          <w:sz w:val="24"/>
          <w:szCs w:val="24"/>
        </w:rPr>
        <w:t>oderate values</w:t>
      </w:r>
      <w:r w:rsidR="005A45D1" w:rsidRPr="00A75216">
        <w:rPr>
          <w:rFonts w:ascii="Times New Roman" w:hAnsi="Times New Roman"/>
          <w:bCs/>
          <w:color w:val="000000" w:themeColor="text1"/>
          <w:sz w:val="24"/>
          <w:szCs w:val="24"/>
        </w:rPr>
        <w:t xml:space="preserve"> will</w:t>
      </w:r>
      <w:r w:rsidRPr="00A75216">
        <w:rPr>
          <w:rFonts w:ascii="Times New Roman" w:hAnsi="Times New Roman"/>
          <w:bCs/>
          <w:color w:val="000000" w:themeColor="text1"/>
          <w:sz w:val="24"/>
          <w:szCs w:val="24"/>
        </w:rPr>
        <w:t xml:space="preserve"> indicate a</w:t>
      </w:r>
      <w:r w:rsidR="00DC72BE" w:rsidRPr="00A75216">
        <w:rPr>
          <w:rFonts w:ascii="Times New Roman" w:hAnsi="Times New Roman"/>
          <w:bCs/>
          <w:color w:val="000000" w:themeColor="text1"/>
          <w:sz w:val="24"/>
          <w:szCs w:val="24"/>
        </w:rPr>
        <w:t xml:space="preserve"> high potential for swelling while</w:t>
      </w:r>
      <w:r w:rsidRPr="00A75216">
        <w:rPr>
          <w:rFonts w:ascii="Times New Roman" w:hAnsi="Times New Roman"/>
          <w:bCs/>
          <w:color w:val="000000" w:themeColor="text1"/>
          <w:sz w:val="24"/>
          <w:szCs w:val="24"/>
        </w:rPr>
        <w:t xml:space="preserve"> high values could indicate possibility of excessive shrin</w:t>
      </w:r>
      <w:r w:rsidR="006E0B90" w:rsidRPr="00A75216">
        <w:rPr>
          <w:rFonts w:ascii="Times New Roman" w:hAnsi="Times New Roman"/>
          <w:bCs/>
          <w:color w:val="000000" w:themeColor="text1"/>
          <w:sz w:val="24"/>
          <w:szCs w:val="24"/>
        </w:rPr>
        <w:t>king. According to Abajo (2000) and</w:t>
      </w:r>
      <w:r w:rsidRPr="00A75216">
        <w:rPr>
          <w:rFonts w:ascii="Times New Roman" w:hAnsi="Times New Roman"/>
          <w:bCs/>
          <w:color w:val="000000" w:themeColor="text1"/>
          <w:sz w:val="24"/>
          <w:szCs w:val="24"/>
        </w:rPr>
        <w:t xml:space="preserve"> Vieira </w:t>
      </w:r>
      <w:r w:rsidR="002B19FB" w:rsidRPr="00A75216">
        <w:rPr>
          <w:rFonts w:ascii="Times New Roman" w:hAnsi="Times New Roman"/>
          <w:bCs/>
          <w:color w:val="000000" w:themeColor="text1"/>
          <w:sz w:val="24"/>
          <w:szCs w:val="24"/>
        </w:rPr>
        <w:t>et al.</w:t>
      </w:r>
      <w:r w:rsidRPr="00A75216">
        <w:rPr>
          <w:rFonts w:ascii="Times New Roman" w:hAnsi="Times New Roman"/>
          <w:bCs/>
          <w:color w:val="000000" w:themeColor="text1"/>
          <w:sz w:val="24"/>
          <w:szCs w:val="24"/>
        </w:rPr>
        <w:t xml:space="preserve"> (2008), kaolin with plasticity index below 10% are not suitable for production</w:t>
      </w:r>
      <w:r w:rsidR="006E0B90" w:rsidRPr="00A75216">
        <w:rPr>
          <w:rFonts w:ascii="Times New Roman" w:hAnsi="Times New Roman"/>
          <w:bCs/>
          <w:color w:val="000000" w:themeColor="text1"/>
          <w:sz w:val="24"/>
          <w:szCs w:val="24"/>
        </w:rPr>
        <w:t xml:space="preserve"> of ceramics</w:t>
      </w:r>
      <w:r w:rsidRPr="00A75216">
        <w:rPr>
          <w:rFonts w:ascii="Times New Roman" w:hAnsi="Times New Roman"/>
          <w:bCs/>
          <w:color w:val="000000" w:themeColor="text1"/>
          <w:sz w:val="24"/>
          <w:szCs w:val="24"/>
        </w:rPr>
        <w:t xml:space="preserve">. The plasticity index values for the studied kaolin are above this benchmark and this implies they can be used in the production of structural clay products. However, </w:t>
      </w:r>
      <w:r w:rsidR="006E0B90" w:rsidRPr="00A75216">
        <w:rPr>
          <w:rFonts w:ascii="Times New Roman" w:hAnsi="Times New Roman"/>
          <w:bCs/>
          <w:color w:val="000000" w:themeColor="text1"/>
          <w:sz w:val="24"/>
          <w:szCs w:val="24"/>
        </w:rPr>
        <w:t xml:space="preserve">based on the </w:t>
      </w:r>
      <w:proofErr w:type="spellStart"/>
      <w:r w:rsidR="006E0B90" w:rsidRPr="00A75216">
        <w:rPr>
          <w:rFonts w:ascii="Times New Roman" w:hAnsi="Times New Roman"/>
          <w:bCs/>
          <w:color w:val="000000" w:themeColor="text1"/>
          <w:sz w:val="24"/>
          <w:szCs w:val="24"/>
        </w:rPr>
        <w:t>Casagrande</w:t>
      </w:r>
      <w:proofErr w:type="spellEnd"/>
      <w:r w:rsidR="006E0B90" w:rsidRPr="00A75216">
        <w:rPr>
          <w:rFonts w:ascii="Times New Roman" w:hAnsi="Times New Roman"/>
          <w:bCs/>
          <w:color w:val="000000" w:themeColor="text1"/>
          <w:sz w:val="24"/>
          <w:szCs w:val="24"/>
        </w:rPr>
        <w:t xml:space="preserve"> chart (</w:t>
      </w:r>
      <w:r w:rsidR="00150115" w:rsidRPr="00A75216">
        <w:rPr>
          <w:rFonts w:ascii="Times New Roman" w:hAnsi="Times New Roman"/>
          <w:bCs/>
          <w:color w:val="000000" w:themeColor="text1"/>
          <w:sz w:val="24"/>
          <w:szCs w:val="24"/>
        </w:rPr>
        <w:t>Fig</w:t>
      </w:r>
      <w:r w:rsidRPr="00A75216">
        <w:rPr>
          <w:rFonts w:ascii="Times New Roman" w:hAnsi="Times New Roman"/>
          <w:bCs/>
          <w:color w:val="000000" w:themeColor="text1"/>
          <w:sz w:val="24"/>
          <w:szCs w:val="24"/>
        </w:rPr>
        <w:t xml:space="preserve"> </w:t>
      </w:r>
      <w:r w:rsidR="00D67819" w:rsidRPr="00A75216">
        <w:rPr>
          <w:rFonts w:ascii="Times New Roman" w:hAnsi="Times New Roman"/>
          <w:bCs/>
          <w:color w:val="000000" w:themeColor="text1"/>
          <w:sz w:val="24"/>
          <w:szCs w:val="24"/>
        </w:rPr>
        <w:t>4</w:t>
      </w:r>
      <w:r w:rsidRPr="00A75216">
        <w:rPr>
          <w:rFonts w:ascii="Times New Roman" w:hAnsi="Times New Roman"/>
          <w:bCs/>
          <w:color w:val="000000" w:themeColor="text1"/>
          <w:sz w:val="24"/>
          <w:szCs w:val="24"/>
        </w:rPr>
        <w:t>b and c</w:t>
      </w:r>
      <w:r w:rsidR="00DC72BE" w:rsidRPr="00A75216">
        <w:rPr>
          <w:rFonts w:ascii="Times New Roman" w:hAnsi="Times New Roman"/>
          <w:bCs/>
          <w:color w:val="000000" w:themeColor="text1"/>
          <w:sz w:val="24"/>
          <w:szCs w:val="24"/>
        </w:rPr>
        <w:t>), the kaolin samples</w:t>
      </w:r>
      <w:r w:rsidRPr="00A75216">
        <w:rPr>
          <w:rFonts w:ascii="Times New Roman" w:hAnsi="Times New Roman"/>
          <w:bCs/>
          <w:color w:val="000000" w:themeColor="text1"/>
          <w:sz w:val="24"/>
          <w:szCs w:val="24"/>
        </w:rPr>
        <w:t xml:space="preserve"> mostly plot outside </w:t>
      </w:r>
      <w:r w:rsidR="00DC72BE" w:rsidRPr="00A75216">
        <w:rPr>
          <w:rFonts w:ascii="Times New Roman" w:hAnsi="Times New Roman"/>
          <w:bCs/>
          <w:color w:val="000000" w:themeColor="text1"/>
          <w:sz w:val="24"/>
          <w:szCs w:val="24"/>
        </w:rPr>
        <w:t xml:space="preserve">the optimum/acceptable region hence </w:t>
      </w:r>
      <w:r w:rsidRPr="00A75216">
        <w:rPr>
          <w:rFonts w:ascii="Times New Roman" w:hAnsi="Times New Roman"/>
          <w:bCs/>
          <w:color w:val="000000" w:themeColor="text1"/>
          <w:sz w:val="24"/>
          <w:szCs w:val="24"/>
        </w:rPr>
        <w:t>they are not suitable for use in potteries and production of bricks</w:t>
      </w:r>
      <w:r w:rsidR="005A45D1" w:rsidRPr="00A75216">
        <w:rPr>
          <w:rFonts w:ascii="Times New Roman" w:hAnsi="Times New Roman"/>
          <w:bCs/>
          <w:color w:val="000000" w:themeColor="text1"/>
          <w:sz w:val="24"/>
          <w:szCs w:val="24"/>
        </w:rPr>
        <w:t xml:space="preserve"> based on geotechnical properties</w:t>
      </w:r>
      <w:r w:rsidRPr="00A75216">
        <w:rPr>
          <w:rFonts w:ascii="Times New Roman" w:hAnsi="Times New Roman"/>
          <w:bCs/>
          <w:color w:val="000000" w:themeColor="text1"/>
          <w:sz w:val="24"/>
          <w:szCs w:val="24"/>
        </w:rPr>
        <w:t>.</w:t>
      </w:r>
    </w:p>
    <w:p w14:paraId="1FC31806" w14:textId="77777777" w:rsidR="00A01CDF" w:rsidRPr="00A75216" w:rsidRDefault="00A01CDF" w:rsidP="00741F9D">
      <w:pPr>
        <w:spacing w:after="0" w:line="360" w:lineRule="auto"/>
        <w:ind w:left="-90"/>
        <w:jc w:val="both"/>
        <w:rPr>
          <w:rFonts w:ascii="Times New Roman" w:hAnsi="Times New Roman"/>
          <w:bCs/>
          <w:color w:val="000000" w:themeColor="text1"/>
          <w:sz w:val="24"/>
          <w:szCs w:val="24"/>
        </w:rPr>
      </w:pPr>
    </w:p>
    <w:p w14:paraId="1A7D6CDB" w14:textId="77777777" w:rsidR="006E0B90" w:rsidRPr="00A75216" w:rsidRDefault="006E0B90"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Table</w:t>
      </w:r>
      <w:r w:rsidR="0075221F" w:rsidRPr="00A75216">
        <w:rPr>
          <w:rFonts w:ascii="Times New Roman" w:hAnsi="Times New Roman"/>
          <w:color w:val="000000" w:themeColor="text1"/>
          <w:sz w:val="24"/>
          <w:szCs w:val="24"/>
        </w:rPr>
        <w:t xml:space="preserve"> 5</w:t>
      </w:r>
      <w:r w:rsidRPr="00A75216">
        <w:rPr>
          <w:rFonts w:ascii="Times New Roman" w:hAnsi="Times New Roman"/>
          <w:color w:val="000000" w:themeColor="text1"/>
          <w:sz w:val="24"/>
          <w:szCs w:val="24"/>
        </w:rPr>
        <w:t>. Comparison of the mineralogical composition of the studied kaolin with some industrial applications</w:t>
      </w:r>
    </w:p>
    <w:tbl>
      <w:tblPr>
        <w:tblW w:w="0" w:type="auto"/>
        <w:tblLook w:val="04A0" w:firstRow="1" w:lastRow="0" w:firstColumn="1" w:lastColumn="0" w:noHBand="0" w:noVBand="1"/>
      </w:tblPr>
      <w:tblGrid>
        <w:gridCol w:w="1589"/>
        <w:gridCol w:w="456"/>
        <w:gridCol w:w="456"/>
        <w:gridCol w:w="456"/>
        <w:gridCol w:w="456"/>
        <w:gridCol w:w="1376"/>
        <w:gridCol w:w="1529"/>
        <w:gridCol w:w="1096"/>
      </w:tblGrid>
      <w:tr w:rsidR="002709A8" w:rsidRPr="00A75216" w14:paraId="2BD0DC0B" w14:textId="77777777" w:rsidTr="002B19FB">
        <w:trPr>
          <w:trHeight w:val="20"/>
        </w:trPr>
        <w:tc>
          <w:tcPr>
            <w:tcW w:w="0" w:type="auto"/>
            <w:tcBorders>
              <w:top w:val="single" w:sz="4" w:space="0" w:color="auto"/>
              <w:bottom w:val="single" w:sz="4" w:space="0" w:color="auto"/>
            </w:tcBorders>
            <w:shd w:val="clear" w:color="auto" w:fill="auto"/>
          </w:tcPr>
          <w:p w14:paraId="58C5DCC2"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p>
          <w:p w14:paraId="39B2D817"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Minerals</w:t>
            </w:r>
          </w:p>
        </w:tc>
        <w:tc>
          <w:tcPr>
            <w:tcW w:w="0" w:type="auto"/>
            <w:tcBorders>
              <w:top w:val="single" w:sz="4" w:space="0" w:color="auto"/>
              <w:bottom w:val="single" w:sz="4" w:space="0" w:color="auto"/>
            </w:tcBorders>
            <w:shd w:val="clear" w:color="auto" w:fill="auto"/>
          </w:tcPr>
          <w:p w14:paraId="1D18CD7D"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p>
          <w:p w14:paraId="5B8FF3CC"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1</w:t>
            </w:r>
          </w:p>
        </w:tc>
        <w:tc>
          <w:tcPr>
            <w:tcW w:w="0" w:type="auto"/>
            <w:tcBorders>
              <w:top w:val="single" w:sz="4" w:space="0" w:color="auto"/>
              <w:bottom w:val="single" w:sz="4" w:space="0" w:color="auto"/>
            </w:tcBorders>
            <w:shd w:val="clear" w:color="auto" w:fill="auto"/>
          </w:tcPr>
          <w:p w14:paraId="3C88CC93"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p>
          <w:p w14:paraId="671CF9B8"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2</w:t>
            </w:r>
          </w:p>
        </w:tc>
        <w:tc>
          <w:tcPr>
            <w:tcW w:w="0" w:type="auto"/>
            <w:tcBorders>
              <w:top w:val="single" w:sz="4" w:space="0" w:color="auto"/>
              <w:bottom w:val="single" w:sz="4" w:space="0" w:color="auto"/>
            </w:tcBorders>
            <w:shd w:val="clear" w:color="auto" w:fill="auto"/>
          </w:tcPr>
          <w:p w14:paraId="5DA4EB46"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p>
          <w:p w14:paraId="1AE2B7B2"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3</w:t>
            </w:r>
          </w:p>
        </w:tc>
        <w:tc>
          <w:tcPr>
            <w:tcW w:w="0" w:type="auto"/>
            <w:tcBorders>
              <w:top w:val="single" w:sz="4" w:space="0" w:color="auto"/>
              <w:bottom w:val="single" w:sz="4" w:space="0" w:color="auto"/>
            </w:tcBorders>
          </w:tcPr>
          <w:p w14:paraId="460844ED" w14:textId="77777777" w:rsidR="005A45D1" w:rsidRPr="00A75216" w:rsidRDefault="005A45D1" w:rsidP="00741F9D">
            <w:pPr>
              <w:spacing w:after="0" w:line="240" w:lineRule="auto"/>
              <w:jc w:val="both"/>
              <w:rPr>
                <w:rFonts w:ascii="Times New Roman" w:hAnsi="Times New Roman"/>
                <w:bCs/>
                <w:color w:val="000000" w:themeColor="text1"/>
                <w:sz w:val="24"/>
                <w:szCs w:val="24"/>
                <w:lang w:eastAsia="en-GB"/>
              </w:rPr>
            </w:pPr>
          </w:p>
          <w:p w14:paraId="5D36F824" w14:textId="464907F9" w:rsidR="005A45D1" w:rsidRPr="00A75216" w:rsidRDefault="005A45D1" w:rsidP="00741F9D">
            <w:pPr>
              <w:spacing w:after="0" w:line="240" w:lineRule="auto"/>
              <w:jc w:val="both"/>
              <w:rPr>
                <w:rFonts w:ascii="Times New Roman" w:hAnsi="Times New Roman"/>
                <w:bCs/>
                <w:color w:val="000000" w:themeColor="text1"/>
                <w:sz w:val="24"/>
                <w:szCs w:val="24"/>
                <w:lang w:eastAsia="en-GB"/>
              </w:rPr>
            </w:pPr>
            <w:r w:rsidRPr="00A75216">
              <w:rPr>
                <w:rFonts w:ascii="Times New Roman" w:hAnsi="Times New Roman"/>
                <w:bCs/>
                <w:color w:val="000000" w:themeColor="text1"/>
                <w:sz w:val="24"/>
                <w:szCs w:val="24"/>
                <w:lang w:eastAsia="en-GB"/>
              </w:rPr>
              <w:t>4</w:t>
            </w:r>
          </w:p>
        </w:tc>
        <w:tc>
          <w:tcPr>
            <w:tcW w:w="0" w:type="auto"/>
            <w:tcBorders>
              <w:top w:val="single" w:sz="4" w:space="0" w:color="auto"/>
              <w:bottom w:val="single" w:sz="4" w:space="0" w:color="auto"/>
            </w:tcBorders>
            <w:shd w:val="clear" w:color="auto" w:fill="auto"/>
          </w:tcPr>
          <w:p w14:paraId="06ADE449" w14:textId="7B1E873C"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Paper filler</w:t>
            </w:r>
          </w:p>
        </w:tc>
        <w:tc>
          <w:tcPr>
            <w:tcW w:w="0" w:type="auto"/>
            <w:tcBorders>
              <w:top w:val="single" w:sz="4" w:space="0" w:color="auto"/>
              <w:bottom w:val="single" w:sz="4" w:space="0" w:color="auto"/>
            </w:tcBorders>
            <w:shd w:val="clear" w:color="auto" w:fill="auto"/>
          </w:tcPr>
          <w:p w14:paraId="581B75F9"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Paper coating</w:t>
            </w:r>
          </w:p>
        </w:tc>
        <w:tc>
          <w:tcPr>
            <w:tcW w:w="0" w:type="auto"/>
            <w:tcBorders>
              <w:top w:val="single" w:sz="4" w:space="0" w:color="auto"/>
              <w:bottom w:val="single" w:sz="4" w:space="0" w:color="auto"/>
            </w:tcBorders>
            <w:shd w:val="clear" w:color="auto" w:fill="auto"/>
          </w:tcPr>
          <w:p w14:paraId="3089A6CD"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Fertilizer</w:t>
            </w:r>
          </w:p>
        </w:tc>
      </w:tr>
      <w:tr w:rsidR="002709A8" w:rsidRPr="00A75216" w14:paraId="78CC2C42" w14:textId="77777777" w:rsidTr="002B19FB">
        <w:trPr>
          <w:trHeight w:val="20"/>
        </w:trPr>
        <w:tc>
          <w:tcPr>
            <w:tcW w:w="0" w:type="auto"/>
            <w:tcBorders>
              <w:top w:val="single" w:sz="4" w:space="0" w:color="auto"/>
            </w:tcBorders>
            <w:shd w:val="clear" w:color="auto" w:fill="auto"/>
          </w:tcPr>
          <w:p w14:paraId="0696561C"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Kaolinite</w:t>
            </w:r>
          </w:p>
        </w:tc>
        <w:tc>
          <w:tcPr>
            <w:tcW w:w="0" w:type="auto"/>
            <w:tcBorders>
              <w:top w:val="single" w:sz="4" w:space="0" w:color="auto"/>
            </w:tcBorders>
            <w:shd w:val="clear" w:color="auto" w:fill="auto"/>
          </w:tcPr>
          <w:p w14:paraId="507227EB"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50</w:t>
            </w:r>
          </w:p>
        </w:tc>
        <w:tc>
          <w:tcPr>
            <w:tcW w:w="0" w:type="auto"/>
            <w:tcBorders>
              <w:top w:val="single" w:sz="4" w:space="0" w:color="auto"/>
            </w:tcBorders>
            <w:shd w:val="clear" w:color="auto" w:fill="auto"/>
          </w:tcPr>
          <w:p w14:paraId="4672419B"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43</w:t>
            </w:r>
          </w:p>
        </w:tc>
        <w:tc>
          <w:tcPr>
            <w:tcW w:w="0" w:type="auto"/>
            <w:tcBorders>
              <w:top w:val="single" w:sz="4" w:space="0" w:color="auto"/>
            </w:tcBorders>
            <w:shd w:val="clear" w:color="auto" w:fill="auto"/>
          </w:tcPr>
          <w:p w14:paraId="284BABFB"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63</w:t>
            </w:r>
          </w:p>
        </w:tc>
        <w:tc>
          <w:tcPr>
            <w:tcW w:w="0" w:type="auto"/>
            <w:tcBorders>
              <w:top w:val="single" w:sz="4" w:space="0" w:color="auto"/>
            </w:tcBorders>
          </w:tcPr>
          <w:p w14:paraId="72D24C37" w14:textId="7AC3A70E"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55</w:t>
            </w:r>
          </w:p>
        </w:tc>
        <w:tc>
          <w:tcPr>
            <w:tcW w:w="0" w:type="auto"/>
            <w:tcBorders>
              <w:top w:val="single" w:sz="4" w:space="0" w:color="auto"/>
            </w:tcBorders>
            <w:shd w:val="clear" w:color="auto" w:fill="auto"/>
          </w:tcPr>
          <w:p w14:paraId="7A117966" w14:textId="20DA53EC"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90.00-95.00</w:t>
            </w:r>
          </w:p>
        </w:tc>
        <w:tc>
          <w:tcPr>
            <w:tcW w:w="0" w:type="auto"/>
            <w:tcBorders>
              <w:top w:val="single" w:sz="4" w:space="0" w:color="auto"/>
            </w:tcBorders>
            <w:shd w:val="clear" w:color="auto" w:fill="auto"/>
          </w:tcPr>
          <w:p w14:paraId="0B6B2742"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93.00-99.00</w:t>
            </w:r>
          </w:p>
        </w:tc>
        <w:tc>
          <w:tcPr>
            <w:tcW w:w="0" w:type="auto"/>
            <w:tcBorders>
              <w:top w:val="single" w:sz="4" w:space="0" w:color="auto"/>
            </w:tcBorders>
            <w:shd w:val="clear" w:color="auto" w:fill="auto"/>
          </w:tcPr>
          <w:p w14:paraId="28CDC35A"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85.00</w:t>
            </w:r>
          </w:p>
        </w:tc>
      </w:tr>
      <w:tr w:rsidR="002709A8" w:rsidRPr="00A75216" w14:paraId="78B5CD60" w14:textId="77777777" w:rsidTr="002B19FB">
        <w:trPr>
          <w:trHeight w:val="20"/>
        </w:trPr>
        <w:tc>
          <w:tcPr>
            <w:tcW w:w="0" w:type="auto"/>
            <w:shd w:val="clear" w:color="auto" w:fill="auto"/>
          </w:tcPr>
          <w:p w14:paraId="4BCAD4A4"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Mica</w:t>
            </w:r>
          </w:p>
        </w:tc>
        <w:tc>
          <w:tcPr>
            <w:tcW w:w="0" w:type="auto"/>
            <w:shd w:val="clear" w:color="auto" w:fill="auto"/>
          </w:tcPr>
          <w:p w14:paraId="3F4C6A60"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20</w:t>
            </w:r>
          </w:p>
        </w:tc>
        <w:tc>
          <w:tcPr>
            <w:tcW w:w="0" w:type="auto"/>
            <w:shd w:val="clear" w:color="auto" w:fill="auto"/>
          </w:tcPr>
          <w:p w14:paraId="7199B3B2"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12</w:t>
            </w:r>
          </w:p>
        </w:tc>
        <w:tc>
          <w:tcPr>
            <w:tcW w:w="0" w:type="auto"/>
            <w:shd w:val="clear" w:color="auto" w:fill="auto"/>
          </w:tcPr>
          <w:p w14:paraId="308FB72A"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Pr>
          <w:p w14:paraId="321CFE28" w14:textId="3EECCEDB"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147297B5" w14:textId="08C2BEC3"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5.00-10.00</w:t>
            </w:r>
          </w:p>
        </w:tc>
        <w:tc>
          <w:tcPr>
            <w:tcW w:w="0" w:type="auto"/>
            <w:shd w:val="clear" w:color="auto" w:fill="auto"/>
          </w:tcPr>
          <w:p w14:paraId="0B32BF3E"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7.00-10.00</w:t>
            </w:r>
          </w:p>
        </w:tc>
        <w:tc>
          <w:tcPr>
            <w:tcW w:w="0" w:type="auto"/>
            <w:shd w:val="clear" w:color="auto" w:fill="auto"/>
          </w:tcPr>
          <w:p w14:paraId="34DF61C0"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r>
      <w:tr w:rsidR="002709A8" w:rsidRPr="00A75216" w14:paraId="3C7D68BB" w14:textId="77777777" w:rsidTr="002B19FB">
        <w:trPr>
          <w:trHeight w:val="20"/>
        </w:trPr>
        <w:tc>
          <w:tcPr>
            <w:tcW w:w="0" w:type="auto"/>
            <w:shd w:val="clear" w:color="auto" w:fill="auto"/>
          </w:tcPr>
          <w:p w14:paraId="7194D8C7"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Quartz</w:t>
            </w:r>
          </w:p>
        </w:tc>
        <w:tc>
          <w:tcPr>
            <w:tcW w:w="0" w:type="auto"/>
            <w:shd w:val="clear" w:color="auto" w:fill="auto"/>
          </w:tcPr>
          <w:p w14:paraId="764D42B3"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18</w:t>
            </w:r>
          </w:p>
        </w:tc>
        <w:tc>
          <w:tcPr>
            <w:tcW w:w="0" w:type="auto"/>
            <w:shd w:val="clear" w:color="auto" w:fill="auto"/>
          </w:tcPr>
          <w:p w14:paraId="0D04C956"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17</w:t>
            </w:r>
          </w:p>
        </w:tc>
        <w:tc>
          <w:tcPr>
            <w:tcW w:w="0" w:type="auto"/>
            <w:shd w:val="clear" w:color="auto" w:fill="auto"/>
          </w:tcPr>
          <w:p w14:paraId="0BACA8E9"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20</w:t>
            </w:r>
          </w:p>
        </w:tc>
        <w:tc>
          <w:tcPr>
            <w:tcW w:w="0" w:type="auto"/>
          </w:tcPr>
          <w:p w14:paraId="7C58F631" w14:textId="1DC86A52"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28</w:t>
            </w:r>
          </w:p>
        </w:tc>
        <w:tc>
          <w:tcPr>
            <w:tcW w:w="0" w:type="auto"/>
            <w:shd w:val="clear" w:color="auto" w:fill="auto"/>
          </w:tcPr>
          <w:p w14:paraId="79D89CC0" w14:textId="1D4F0AAB"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0602751A"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275329F5"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4.00</w:t>
            </w:r>
          </w:p>
        </w:tc>
      </w:tr>
      <w:tr w:rsidR="002709A8" w:rsidRPr="00A75216" w14:paraId="4CFCCA64" w14:textId="77777777" w:rsidTr="002B19FB">
        <w:trPr>
          <w:trHeight w:val="20"/>
        </w:trPr>
        <w:tc>
          <w:tcPr>
            <w:tcW w:w="0" w:type="auto"/>
            <w:shd w:val="clear" w:color="auto" w:fill="auto"/>
          </w:tcPr>
          <w:p w14:paraId="3227A7C6"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proofErr w:type="spellStart"/>
            <w:r w:rsidRPr="00A75216">
              <w:rPr>
                <w:rFonts w:ascii="Times New Roman" w:hAnsi="Times New Roman"/>
                <w:bCs/>
                <w:color w:val="000000" w:themeColor="text1"/>
                <w:sz w:val="24"/>
                <w:szCs w:val="24"/>
                <w:lang w:eastAsia="en-GB"/>
              </w:rPr>
              <w:t>Anatase</w:t>
            </w:r>
            <w:proofErr w:type="spellEnd"/>
          </w:p>
        </w:tc>
        <w:tc>
          <w:tcPr>
            <w:tcW w:w="0" w:type="auto"/>
            <w:shd w:val="clear" w:color="auto" w:fill="auto"/>
          </w:tcPr>
          <w:p w14:paraId="365C289A"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12</w:t>
            </w:r>
          </w:p>
        </w:tc>
        <w:tc>
          <w:tcPr>
            <w:tcW w:w="0" w:type="auto"/>
            <w:shd w:val="clear" w:color="auto" w:fill="auto"/>
          </w:tcPr>
          <w:p w14:paraId="088E7557"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13</w:t>
            </w:r>
          </w:p>
        </w:tc>
        <w:tc>
          <w:tcPr>
            <w:tcW w:w="0" w:type="auto"/>
            <w:shd w:val="clear" w:color="auto" w:fill="auto"/>
          </w:tcPr>
          <w:p w14:paraId="5C383277"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17</w:t>
            </w:r>
          </w:p>
        </w:tc>
        <w:tc>
          <w:tcPr>
            <w:tcW w:w="0" w:type="auto"/>
          </w:tcPr>
          <w:p w14:paraId="5159A647" w14:textId="2CA39F8F"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12</w:t>
            </w:r>
          </w:p>
        </w:tc>
        <w:tc>
          <w:tcPr>
            <w:tcW w:w="0" w:type="auto"/>
            <w:shd w:val="clear" w:color="auto" w:fill="auto"/>
          </w:tcPr>
          <w:p w14:paraId="72F4F158" w14:textId="7BE9BF3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39DBAF4F"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3BE14ABB"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3.00</w:t>
            </w:r>
          </w:p>
        </w:tc>
      </w:tr>
      <w:tr w:rsidR="002709A8" w:rsidRPr="00A75216" w14:paraId="6610ECB2" w14:textId="77777777" w:rsidTr="002B19FB">
        <w:trPr>
          <w:trHeight w:val="20"/>
        </w:trPr>
        <w:tc>
          <w:tcPr>
            <w:tcW w:w="0" w:type="auto"/>
            <w:shd w:val="clear" w:color="auto" w:fill="auto"/>
          </w:tcPr>
          <w:p w14:paraId="18ED2BBB"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lastRenderedPageBreak/>
              <w:t>Hematite</w:t>
            </w:r>
          </w:p>
        </w:tc>
        <w:tc>
          <w:tcPr>
            <w:tcW w:w="0" w:type="auto"/>
            <w:shd w:val="clear" w:color="auto" w:fill="auto"/>
          </w:tcPr>
          <w:p w14:paraId="5DB370C2"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47F9BBC9"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4</w:t>
            </w:r>
          </w:p>
        </w:tc>
        <w:tc>
          <w:tcPr>
            <w:tcW w:w="0" w:type="auto"/>
            <w:shd w:val="clear" w:color="auto" w:fill="auto"/>
          </w:tcPr>
          <w:p w14:paraId="52A5EAC8"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Pr>
          <w:p w14:paraId="58FBCE36"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p>
        </w:tc>
        <w:tc>
          <w:tcPr>
            <w:tcW w:w="0" w:type="auto"/>
            <w:shd w:val="clear" w:color="auto" w:fill="auto"/>
          </w:tcPr>
          <w:p w14:paraId="422CCF8D" w14:textId="774CD106"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4C232658"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7B82DACD"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r>
      <w:tr w:rsidR="002709A8" w:rsidRPr="00A75216" w14:paraId="15C0E99E" w14:textId="77777777" w:rsidTr="002B19FB">
        <w:trPr>
          <w:trHeight w:val="20"/>
        </w:trPr>
        <w:tc>
          <w:tcPr>
            <w:tcW w:w="0" w:type="auto"/>
            <w:shd w:val="clear" w:color="auto" w:fill="auto"/>
          </w:tcPr>
          <w:p w14:paraId="32555D2E"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r w:rsidRPr="00A75216">
              <w:rPr>
                <w:rFonts w:ascii="Times New Roman" w:hAnsi="Times New Roman"/>
                <w:bCs/>
                <w:color w:val="000000" w:themeColor="text1"/>
                <w:sz w:val="24"/>
                <w:szCs w:val="24"/>
                <w:lang w:eastAsia="en-GB"/>
              </w:rPr>
              <w:t>Plagioclase</w:t>
            </w:r>
          </w:p>
        </w:tc>
        <w:tc>
          <w:tcPr>
            <w:tcW w:w="0" w:type="auto"/>
            <w:shd w:val="clear" w:color="auto" w:fill="auto"/>
          </w:tcPr>
          <w:p w14:paraId="0FE47280"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4A09423C"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5</w:t>
            </w:r>
          </w:p>
        </w:tc>
        <w:tc>
          <w:tcPr>
            <w:tcW w:w="0" w:type="auto"/>
            <w:shd w:val="clear" w:color="auto" w:fill="auto"/>
          </w:tcPr>
          <w:p w14:paraId="603ED84E"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Pr>
          <w:p w14:paraId="05C6141C"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p>
        </w:tc>
        <w:tc>
          <w:tcPr>
            <w:tcW w:w="0" w:type="auto"/>
            <w:shd w:val="clear" w:color="auto" w:fill="auto"/>
          </w:tcPr>
          <w:p w14:paraId="65FD0060" w14:textId="4F22D159"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36044D20"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shd w:val="clear" w:color="auto" w:fill="auto"/>
          </w:tcPr>
          <w:p w14:paraId="5E0F8DD4"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3.00</w:t>
            </w:r>
          </w:p>
        </w:tc>
      </w:tr>
      <w:tr w:rsidR="002709A8" w:rsidRPr="00A75216" w14:paraId="709CCAFB" w14:textId="77777777" w:rsidTr="002B19FB">
        <w:trPr>
          <w:trHeight w:val="20"/>
        </w:trPr>
        <w:tc>
          <w:tcPr>
            <w:tcW w:w="0" w:type="auto"/>
            <w:tcBorders>
              <w:bottom w:val="single" w:sz="4" w:space="0" w:color="auto"/>
            </w:tcBorders>
            <w:shd w:val="clear" w:color="auto" w:fill="auto"/>
          </w:tcPr>
          <w:p w14:paraId="24CEFF95" w14:textId="77777777" w:rsidR="005A45D1" w:rsidRPr="00A75216" w:rsidRDefault="005A45D1" w:rsidP="00741F9D">
            <w:pPr>
              <w:spacing w:after="0" w:line="240" w:lineRule="auto"/>
              <w:jc w:val="both"/>
              <w:rPr>
                <w:rFonts w:ascii="Times New Roman" w:hAnsi="Times New Roman"/>
                <w:b/>
                <w:bCs/>
                <w:color w:val="000000" w:themeColor="text1"/>
                <w:sz w:val="24"/>
                <w:szCs w:val="24"/>
                <w:lang w:eastAsia="en-GB"/>
              </w:rPr>
            </w:pPr>
            <w:proofErr w:type="spellStart"/>
            <w:r w:rsidRPr="00A75216">
              <w:rPr>
                <w:rFonts w:ascii="Times New Roman" w:hAnsi="Times New Roman"/>
                <w:bCs/>
                <w:color w:val="000000" w:themeColor="text1"/>
                <w:sz w:val="24"/>
                <w:szCs w:val="24"/>
                <w:lang w:eastAsia="en-GB"/>
              </w:rPr>
              <w:t>clinopyroxene</w:t>
            </w:r>
            <w:proofErr w:type="spellEnd"/>
          </w:p>
        </w:tc>
        <w:tc>
          <w:tcPr>
            <w:tcW w:w="0" w:type="auto"/>
            <w:tcBorders>
              <w:bottom w:val="single" w:sz="4" w:space="0" w:color="auto"/>
            </w:tcBorders>
            <w:shd w:val="clear" w:color="auto" w:fill="auto"/>
          </w:tcPr>
          <w:p w14:paraId="342FBEE9"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Borders>
              <w:bottom w:val="single" w:sz="4" w:space="0" w:color="auto"/>
            </w:tcBorders>
            <w:shd w:val="clear" w:color="auto" w:fill="auto"/>
          </w:tcPr>
          <w:p w14:paraId="26BBCAEF"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6</w:t>
            </w:r>
          </w:p>
        </w:tc>
        <w:tc>
          <w:tcPr>
            <w:tcW w:w="0" w:type="auto"/>
            <w:tcBorders>
              <w:bottom w:val="single" w:sz="4" w:space="0" w:color="auto"/>
            </w:tcBorders>
            <w:shd w:val="clear" w:color="auto" w:fill="auto"/>
          </w:tcPr>
          <w:p w14:paraId="0D6507F2"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Borders>
              <w:bottom w:val="single" w:sz="4" w:space="0" w:color="auto"/>
            </w:tcBorders>
          </w:tcPr>
          <w:p w14:paraId="2276E3A7"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p>
        </w:tc>
        <w:tc>
          <w:tcPr>
            <w:tcW w:w="0" w:type="auto"/>
            <w:tcBorders>
              <w:bottom w:val="single" w:sz="4" w:space="0" w:color="auto"/>
            </w:tcBorders>
            <w:shd w:val="clear" w:color="auto" w:fill="auto"/>
          </w:tcPr>
          <w:p w14:paraId="77EE8F93" w14:textId="1AFE224F"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Borders>
              <w:bottom w:val="single" w:sz="4" w:space="0" w:color="auto"/>
            </w:tcBorders>
            <w:shd w:val="clear" w:color="auto" w:fill="auto"/>
          </w:tcPr>
          <w:p w14:paraId="1606F13E"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c>
          <w:tcPr>
            <w:tcW w:w="0" w:type="auto"/>
            <w:tcBorders>
              <w:bottom w:val="single" w:sz="4" w:space="0" w:color="auto"/>
            </w:tcBorders>
            <w:shd w:val="clear" w:color="auto" w:fill="auto"/>
          </w:tcPr>
          <w:p w14:paraId="23618E4C" w14:textId="77777777" w:rsidR="005A45D1" w:rsidRPr="00A75216" w:rsidRDefault="005A45D1" w:rsidP="00741F9D">
            <w:pPr>
              <w:spacing w:after="0" w:line="240" w:lineRule="auto"/>
              <w:jc w:val="both"/>
              <w:rPr>
                <w:rFonts w:ascii="Times New Roman" w:hAnsi="Times New Roman"/>
                <w:color w:val="000000" w:themeColor="text1"/>
                <w:sz w:val="24"/>
                <w:szCs w:val="24"/>
                <w:lang w:eastAsia="en-GB"/>
              </w:rPr>
            </w:pPr>
            <w:r w:rsidRPr="00A75216">
              <w:rPr>
                <w:rFonts w:ascii="Times New Roman" w:hAnsi="Times New Roman"/>
                <w:color w:val="000000" w:themeColor="text1"/>
                <w:sz w:val="24"/>
                <w:szCs w:val="24"/>
                <w:lang w:eastAsia="en-GB"/>
              </w:rPr>
              <w:t>-</w:t>
            </w:r>
          </w:p>
        </w:tc>
      </w:tr>
    </w:tbl>
    <w:p w14:paraId="4A23E310" w14:textId="77777777" w:rsidR="006E0B90" w:rsidRDefault="006E0B90"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Paper coating and paper filling (Prasad, 1991), Fertilizer (NAFCON, 1985).</w:t>
      </w:r>
    </w:p>
    <w:p w14:paraId="4BBBC12A" w14:textId="77777777" w:rsidR="00A75216" w:rsidRPr="00A75216" w:rsidRDefault="00A75216" w:rsidP="00741F9D">
      <w:pPr>
        <w:spacing w:after="0" w:line="360" w:lineRule="auto"/>
        <w:jc w:val="both"/>
        <w:rPr>
          <w:rFonts w:ascii="Times New Roman" w:hAnsi="Times New Roman"/>
          <w:color w:val="000000" w:themeColor="text1"/>
          <w:sz w:val="24"/>
          <w:szCs w:val="24"/>
        </w:rPr>
      </w:pPr>
    </w:p>
    <w:p w14:paraId="5DCABB98" w14:textId="77777777" w:rsidR="00237533" w:rsidRPr="00A75216" w:rsidRDefault="00767689" w:rsidP="00741F9D">
      <w:pPr>
        <w:spacing w:after="0" w:line="360" w:lineRule="auto"/>
        <w:ind w:left="-90"/>
        <w:jc w:val="both"/>
        <w:rPr>
          <w:rFonts w:ascii="Times New Roman" w:hAnsi="Times New Roman"/>
          <w:bCs/>
          <w:color w:val="000000" w:themeColor="text1"/>
          <w:sz w:val="24"/>
          <w:szCs w:val="24"/>
        </w:rPr>
      </w:pPr>
      <w:r w:rsidRPr="00A75216">
        <w:rPr>
          <w:rFonts w:ascii="Times New Roman" w:hAnsi="Times New Roman"/>
          <w:bCs/>
          <w:noProof/>
          <w:color w:val="000000" w:themeColor="text1"/>
          <w:sz w:val="24"/>
          <w:szCs w:val="24"/>
        </w:rPr>
        <w:drawing>
          <wp:inline distT="0" distB="0" distL="0" distR="0" wp14:anchorId="63307F78" wp14:editId="56970924">
            <wp:extent cx="5857875" cy="4466590"/>
            <wp:effectExtent l="0" t="0" r="9525" b="0"/>
            <wp:docPr id="44" name="Picture 44" descr="C:\Users\HP\Pictures\kaolin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Pictures\kaolin 33.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53" r="1425" b="34669"/>
                    <a:stretch/>
                  </pic:blipFill>
                  <pic:spPr bwMode="auto">
                    <a:xfrm>
                      <a:off x="0" y="0"/>
                      <a:ext cx="5858911" cy="4467380"/>
                    </a:xfrm>
                    <a:prstGeom prst="rect">
                      <a:avLst/>
                    </a:prstGeom>
                    <a:noFill/>
                    <a:ln>
                      <a:noFill/>
                    </a:ln>
                    <a:extLst>
                      <a:ext uri="{53640926-AAD7-44D8-BBD7-CCE9431645EC}">
                        <a14:shadowObscured xmlns:a14="http://schemas.microsoft.com/office/drawing/2010/main"/>
                      </a:ext>
                    </a:extLst>
                  </pic:spPr>
                </pic:pic>
              </a:graphicData>
            </a:graphic>
          </wp:inline>
        </w:drawing>
      </w:r>
    </w:p>
    <w:p w14:paraId="458BADCE" w14:textId="38096F94" w:rsidR="0000507A" w:rsidRPr="00A75216" w:rsidRDefault="00150115" w:rsidP="00741F9D">
      <w:pPr>
        <w:spacing w:after="0" w:line="360" w:lineRule="auto"/>
        <w:jc w:val="both"/>
        <w:rPr>
          <w:rFonts w:ascii="Times New Roman" w:hAnsi="Times New Roman"/>
          <w:color w:val="000000" w:themeColor="text1"/>
          <w:sz w:val="24"/>
          <w:szCs w:val="24"/>
          <w:lang w:val="en-GB"/>
        </w:rPr>
      </w:pPr>
      <w:r w:rsidRPr="00A75216">
        <w:rPr>
          <w:rFonts w:ascii="Times New Roman" w:hAnsi="Times New Roman"/>
          <w:b/>
          <w:color w:val="000000" w:themeColor="text1"/>
          <w:sz w:val="24"/>
          <w:szCs w:val="24"/>
          <w:lang w:val="en-GB"/>
        </w:rPr>
        <w:t>Fig</w:t>
      </w:r>
      <w:r w:rsidR="0000507A" w:rsidRPr="00A75216">
        <w:rPr>
          <w:rFonts w:ascii="Times New Roman" w:hAnsi="Times New Roman"/>
          <w:b/>
          <w:color w:val="000000" w:themeColor="text1"/>
          <w:sz w:val="24"/>
          <w:szCs w:val="24"/>
          <w:lang w:val="en-GB"/>
        </w:rPr>
        <w:t xml:space="preserve"> </w:t>
      </w:r>
      <w:r w:rsidRPr="00A75216">
        <w:rPr>
          <w:rFonts w:ascii="Times New Roman" w:hAnsi="Times New Roman"/>
          <w:b/>
          <w:color w:val="000000" w:themeColor="text1"/>
          <w:sz w:val="24"/>
          <w:szCs w:val="24"/>
          <w:lang w:val="en-GB"/>
        </w:rPr>
        <w:t>4</w:t>
      </w:r>
      <w:r w:rsidR="0000507A" w:rsidRPr="00A75216">
        <w:rPr>
          <w:rFonts w:ascii="Times New Roman" w:hAnsi="Times New Roman"/>
          <w:color w:val="000000" w:themeColor="text1"/>
          <w:sz w:val="24"/>
          <w:szCs w:val="24"/>
          <w:lang w:val="en-GB"/>
        </w:rPr>
        <w:t xml:space="preserve"> (a) Ternary diagram of studied </w:t>
      </w:r>
      <w:proofErr w:type="spellStart"/>
      <w:r w:rsidR="0000507A" w:rsidRPr="00A75216">
        <w:rPr>
          <w:rFonts w:ascii="Times New Roman" w:hAnsi="Times New Roman"/>
          <w:color w:val="000000" w:themeColor="text1"/>
          <w:sz w:val="24"/>
          <w:szCs w:val="24"/>
          <w:lang w:val="en-GB"/>
        </w:rPr>
        <w:t>kaolins</w:t>
      </w:r>
      <w:proofErr w:type="spellEnd"/>
      <w:r w:rsidR="0000507A" w:rsidRPr="00A75216">
        <w:rPr>
          <w:rFonts w:ascii="Times New Roman" w:hAnsi="Times New Roman"/>
          <w:color w:val="000000" w:themeColor="text1"/>
          <w:sz w:val="24"/>
          <w:szCs w:val="24"/>
          <w:lang w:val="en-GB"/>
        </w:rPr>
        <w:t xml:space="preserve"> based on their sand, silt, clay fraction percentages (Fields after McManus 1998), (b) Position of the studied kaolin</w:t>
      </w:r>
      <w:r w:rsidR="00014602" w:rsidRPr="00A75216">
        <w:rPr>
          <w:rFonts w:ascii="Times New Roman" w:hAnsi="Times New Roman"/>
          <w:color w:val="000000" w:themeColor="text1"/>
          <w:sz w:val="24"/>
          <w:szCs w:val="24"/>
          <w:lang w:val="en-GB"/>
        </w:rPr>
        <w:t xml:space="preserve"> samples on the Holtz et al</w:t>
      </w:r>
      <w:r w:rsidR="0000507A" w:rsidRPr="00A75216">
        <w:rPr>
          <w:rFonts w:ascii="Times New Roman" w:hAnsi="Times New Roman"/>
          <w:color w:val="000000" w:themeColor="text1"/>
          <w:sz w:val="24"/>
          <w:szCs w:val="24"/>
          <w:lang w:val="en-GB"/>
        </w:rPr>
        <w:t xml:space="preserve"> (1981)  diagram, (c) Clay workability chart (after </w:t>
      </w:r>
      <w:proofErr w:type="spellStart"/>
      <w:r w:rsidR="0000507A" w:rsidRPr="00A75216">
        <w:rPr>
          <w:rFonts w:ascii="Times New Roman" w:hAnsi="Times New Roman"/>
          <w:color w:val="000000" w:themeColor="text1"/>
          <w:sz w:val="24"/>
          <w:szCs w:val="24"/>
          <w:lang w:val="en-GB"/>
        </w:rPr>
        <w:t>Casagrande</w:t>
      </w:r>
      <w:proofErr w:type="spellEnd"/>
      <w:r w:rsidR="0000507A" w:rsidRPr="00A75216">
        <w:rPr>
          <w:rFonts w:ascii="Times New Roman" w:hAnsi="Times New Roman"/>
          <w:color w:val="000000" w:themeColor="text1"/>
          <w:sz w:val="24"/>
          <w:szCs w:val="24"/>
          <w:lang w:val="en-GB"/>
        </w:rPr>
        <w:t xml:space="preserve"> 1948)</w:t>
      </w:r>
    </w:p>
    <w:p w14:paraId="532D7DDE" w14:textId="77777777" w:rsidR="009A3E12" w:rsidRPr="00A75216" w:rsidRDefault="009A3E12" w:rsidP="00741F9D">
      <w:pPr>
        <w:spacing w:after="0" w:line="360" w:lineRule="auto"/>
        <w:jc w:val="both"/>
        <w:rPr>
          <w:rFonts w:ascii="Times New Roman" w:hAnsi="Times New Roman"/>
          <w:color w:val="000000" w:themeColor="text1"/>
          <w:sz w:val="24"/>
          <w:szCs w:val="24"/>
          <w:lang w:val="en-GB"/>
        </w:rPr>
      </w:pPr>
    </w:p>
    <w:p w14:paraId="1A978DC8" w14:textId="3A566DFA" w:rsidR="00FE6A26" w:rsidRPr="00A75216" w:rsidRDefault="00FE6A26"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In general, percentage kaolinite based on XRD data ranged 43-63% </w:t>
      </w:r>
      <w:r w:rsidR="00005537" w:rsidRPr="00A75216">
        <w:rPr>
          <w:rFonts w:ascii="Times New Roman" w:hAnsi="Times New Roman"/>
          <w:color w:val="000000" w:themeColor="text1"/>
          <w:sz w:val="24"/>
          <w:szCs w:val="24"/>
        </w:rPr>
        <w:t xml:space="preserve">and </w:t>
      </w:r>
      <w:r w:rsidRPr="00A75216">
        <w:rPr>
          <w:rFonts w:ascii="Times New Roman" w:hAnsi="Times New Roman"/>
          <w:color w:val="000000" w:themeColor="text1"/>
          <w:sz w:val="24"/>
          <w:szCs w:val="24"/>
        </w:rPr>
        <w:t xml:space="preserve">none of the samples contain over 75% </w:t>
      </w:r>
      <w:proofErr w:type="spellStart"/>
      <w:r w:rsidRPr="00A75216">
        <w:rPr>
          <w:rFonts w:ascii="Times New Roman" w:hAnsi="Times New Roman"/>
          <w:color w:val="000000" w:themeColor="text1"/>
          <w:sz w:val="24"/>
          <w:szCs w:val="24"/>
        </w:rPr>
        <w:t>kalonite</w:t>
      </w:r>
      <w:proofErr w:type="spellEnd"/>
      <w:r w:rsidRPr="00A75216">
        <w:rPr>
          <w:rFonts w:ascii="Times New Roman" w:hAnsi="Times New Roman"/>
          <w:color w:val="000000" w:themeColor="text1"/>
          <w:sz w:val="24"/>
          <w:szCs w:val="24"/>
        </w:rPr>
        <w:t xml:space="preserve"> which according to </w:t>
      </w:r>
      <w:proofErr w:type="spellStart"/>
      <w:r w:rsidRPr="00A75216">
        <w:rPr>
          <w:rFonts w:ascii="Times New Roman" w:hAnsi="Times New Roman"/>
          <w:color w:val="000000" w:themeColor="text1"/>
          <w:sz w:val="24"/>
          <w:szCs w:val="24"/>
        </w:rPr>
        <w:t>Kogel</w:t>
      </w:r>
      <w:proofErr w:type="spellEnd"/>
      <w:r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Pr="00A75216">
        <w:rPr>
          <w:rFonts w:ascii="Times New Roman" w:hAnsi="Times New Roman"/>
          <w:color w:val="000000" w:themeColor="text1"/>
          <w:sz w:val="24"/>
          <w:szCs w:val="24"/>
        </w:rPr>
        <w:t xml:space="preserve"> (2006) is the grade classification for </w:t>
      </w:r>
      <w:proofErr w:type="spellStart"/>
      <w:r w:rsidRPr="00A75216">
        <w:rPr>
          <w:rFonts w:ascii="Times New Roman" w:hAnsi="Times New Roman"/>
          <w:color w:val="000000" w:themeColor="text1"/>
          <w:sz w:val="24"/>
          <w:szCs w:val="24"/>
        </w:rPr>
        <w:t>kaolinitic</w:t>
      </w:r>
      <w:proofErr w:type="spellEnd"/>
      <w:r w:rsidRPr="00A75216">
        <w:rPr>
          <w:rFonts w:ascii="Times New Roman" w:hAnsi="Times New Roman"/>
          <w:color w:val="000000" w:themeColor="text1"/>
          <w:sz w:val="24"/>
          <w:szCs w:val="24"/>
        </w:rPr>
        <w:t xml:space="preserve"> rocks. Based on mineralogical proportions, these samples do not show composition similar to reference </w:t>
      </w:r>
      <w:r w:rsidR="00005537" w:rsidRPr="00A75216">
        <w:rPr>
          <w:rFonts w:ascii="Times New Roman" w:hAnsi="Times New Roman"/>
          <w:color w:val="000000" w:themeColor="text1"/>
          <w:sz w:val="24"/>
          <w:szCs w:val="24"/>
        </w:rPr>
        <w:t xml:space="preserve">kaolin </w:t>
      </w:r>
      <w:r w:rsidRPr="00A75216">
        <w:rPr>
          <w:rFonts w:ascii="Times New Roman" w:hAnsi="Times New Roman"/>
          <w:color w:val="000000" w:themeColor="text1"/>
          <w:sz w:val="24"/>
          <w:szCs w:val="24"/>
        </w:rPr>
        <w:t xml:space="preserve">commercial samples. All samples also contain </w:t>
      </w:r>
      <w:proofErr w:type="spellStart"/>
      <w:r w:rsidRPr="00A75216">
        <w:rPr>
          <w:rFonts w:ascii="Times New Roman" w:hAnsi="Times New Roman"/>
          <w:color w:val="000000" w:themeColor="text1"/>
          <w:sz w:val="24"/>
          <w:szCs w:val="24"/>
        </w:rPr>
        <w:t>anatase</w:t>
      </w:r>
      <w:proofErr w:type="spellEnd"/>
      <w:r w:rsidRPr="00A75216">
        <w:rPr>
          <w:rFonts w:ascii="Times New Roman" w:hAnsi="Times New Roman"/>
          <w:color w:val="000000" w:themeColor="text1"/>
          <w:sz w:val="24"/>
          <w:szCs w:val="24"/>
        </w:rPr>
        <w:t xml:space="preserve"> while a sample contains low proportion of hematite</w:t>
      </w:r>
      <w:r w:rsidR="004F6C75" w:rsidRPr="00A75216">
        <w:rPr>
          <w:rFonts w:ascii="Times New Roman" w:hAnsi="Times New Roman"/>
          <w:color w:val="000000" w:themeColor="text1"/>
          <w:sz w:val="24"/>
          <w:szCs w:val="24"/>
        </w:rPr>
        <w:t xml:space="preserve">. </w:t>
      </w:r>
      <w:r w:rsidRPr="00A75216">
        <w:rPr>
          <w:rFonts w:ascii="Times New Roman" w:hAnsi="Times New Roman"/>
          <w:color w:val="000000" w:themeColor="text1"/>
          <w:sz w:val="24"/>
          <w:szCs w:val="24"/>
        </w:rPr>
        <w:t xml:space="preserve">These </w:t>
      </w:r>
      <w:r w:rsidR="004F6C75" w:rsidRPr="00A75216">
        <w:rPr>
          <w:rFonts w:ascii="Times New Roman" w:hAnsi="Times New Roman"/>
          <w:color w:val="000000" w:themeColor="text1"/>
          <w:sz w:val="24"/>
          <w:szCs w:val="24"/>
        </w:rPr>
        <w:t xml:space="preserve">mineralogical </w:t>
      </w:r>
      <w:r w:rsidRPr="00A75216">
        <w:rPr>
          <w:rFonts w:ascii="Times New Roman" w:hAnsi="Times New Roman"/>
          <w:color w:val="000000" w:themeColor="text1"/>
          <w:sz w:val="24"/>
          <w:szCs w:val="24"/>
        </w:rPr>
        <w:t xml:space="preserve">impurities may be removed by chemical/physical means </w:t>
      </w:r>
      <w:r w:rsidR="009F0A52" w:rsidRPr="00A75216">
        <w:rPr>
          <w:rFonts w:ascii="Times New Roman" w:hAnsi="Times New Roman"/>
          <w:color w:val="000000" w:themeColor="text1"/>
          <w:sz w:val="24"/>
          <w:szCs w:val="24"/>
        </w:rPr>
        <w:t>s</w:t>
      </w:r>
      <w:r w:rsidRPr="00A75216">
        <w:rPr>
          <w:rFonts w:ascii="Times New Roman" w:hAnsi="Times New Roman"/>
          <w:color w:val="000000" w:themeColor="text1"/>
          <w:sz w:val="24"/>
          <w:szCs w:val="24"/>
        </w:rPr>
        <w:t xml:space="preserve">uch as leaching, magnetic separation or floatation to </w:t>
      </w:r>
      <w:r w:rsidRPr="00A75216">
        <w:rPr>
          <w:rFonts w:ascii="Times New Roman" w:hAnsi="Times New Roman"/>
          <w:color w:val="000000" w:themeColor="text1"/>
          <w:sz w:val="24"/>
          <w:szCs w:val="24"/>
        </w:rPr>
        <w:lastRenderedPageBreak/>
        <w:t>improve the color and quality of the kaolin (</w:t>
      </w:r>
      <w:r w:rsidR="009F0A52" w:rsidRPr="00A75216">
        <w:rPr>
          <w:rFonts w:ascii="Times New Roman" w:hAnsi="Times New Roman"/>
          <w:color w:val="000000" w:themeColor="text1"/>
          <w:sz w:val="24"/>
          <w:szCs w:val="24"/>
        </w:rPr>
        <w:t xml:space="preserve">Maynard </w:t>
      </w:r>
      <w:r w:rsidR="002B19FB" w:rsidRPr="00A75216">
        <w:rPr>
          <w:rFonts w:ascii="Times New Roman" w:hAnsi="Times New Roman"/>
          <w:color w:val="000000" w:themeColor="text1"/>
          <w:sz w:val="24"/>
          <w:szCs w:val="24"/>
        </w:rPr>
        <w:t>et al.</w:t>
      </w:r>
      <w:r w:rsidR="009F0A52" w:rsidRPr="00A75216">
        <w:rPr>
          <w:rFonts w:ascii="Times New Roman" w:hAnsi="Times New Roman"/>
          <w:color w:val="000000" w:themeColor="text1"/>
          <w:sz w:val="24"/>
          <w:szCs w:val="24"/>
        </w:rPr>
        <w:t xml:space="preserve"> 1968; </w:t>
      </w:r>
      <w:r w:rsidRPr="00A75216">
        <w:rPr>
          <w:rFonts w:ascii="Times New Roman" w:hAnsi="Times New Roman"/>
          <w:color w:val="000000" w:themeColor="text1"/>
          <w:sz w:val="24"/>
          <w:szCs w:val="24"/>
        </w:rPr>
        <w:t xml:space="preserve">Lu </w:t>
      </w:r>
      <w:r w:rsidR="002B19FB" w:rsidRPr="00A75216">
        <w:rPr>
          <w:rFonts w:ascii="Times New Roman" w:hAnsi="Times New Roman"/>
          <w:color w:val="000000" w:themeColor="text1"/>
          <w:sz w:val="24"/>
          <w:szCs w:val="24"/>
        </w:rPr>
        <w:t>et al.</w:t>
      </w:r>
      <w:r w:rsidRPr="00A75216">
        <w:rPr>
          <w:rFonts w:ascii="Times New Roman" w:hAnsi="Times New Roman"/>
          <w:color w:val="000000" w:themeColor="text1"/>
          <w:sz w:val="24"/>
          <w:szCs w:val="24"/>
        </w:rPr>
        <w:t xml:space="preserve"> 2017; </w:t>
      </w:r>
      <w:proofErr w:type="spellStart"/>
      <w:r w:rsidRPr="00A75216">
        <w:rPr>
          <w:rFonts w:ascii="Times New Roman" w:hAnsi="Times New Roman"/>
          <w:color w:val="000000" w:themeColor="text1"/>
          <w:sz w:val="24"/>
          <w:szCs w:val="24"/>
        </w:rPr>
        <w:t>Larroyd</w:t>
      </w:r>
      <w:proofErr w:type="spellEnd"/>
      <w:r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Pr="00A75216">
        <w:rPr>
          <w:rFonts w:ascii="Times New Roman" w:hAnsi="Times New Roman"/>
          <w:color w:val="000000" w:themeColor="text1"/>
          <w:sz w:val="24"/>
          <w:szCs w:val="24"/>
        </w:rPr>
        <w:t xml:space="preserve"> 2002)   </w:t>
      </w:r>
    </w:p>
    <w:p w14:paraId="4326F23F" w14:textId="7C292300" w:rsidR="00FE6A26" w:rsidRPr="00A75216" w:rsidRDefault="00FE6A26"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Quartz is present in all samples (17-28%) as impurity and this will affect their use for mot applications especially pharmaceutical applications due to the effect of quartz ingestion as quartz use has to be avoided in the pharmaceutical industry </w:t>
      </w:r>
      <w:r w:rsidR="009F0A52" w:rsidRPr="00A75216">
        <w:rPr>
          <w:rFonts w:ascii="Times New Roman" w:hAnsi="Times New Roman"/>
          <w:color w:val="000000" w:themeColor="text1"/>
          <w:sz w:val="24"/>
          <w:szCs w:val="24"/>
        </w:rPr>
        <w:t>(</w:t>
      </w:r>
      <w:proofErr w:type="spellStart"/>
      <w:r w:rsidR="009F0A52" w:rsidRPr="00A75216">
        <w:rPr>
          <w:rFonts w:ascii="Times New Roman" w:hAnsi="Times New Roman"/>
          <w:color w:val="000000" w:themeColor="text1"/>
          <w:sz w:val="24"/>
          <w:szCs w:val="24"/>
        </w:rPr>
        <w:t>Olatunji</w:t>
      </w:r>
      <w:proofErr w:type="spellEnd"/>
      <w:r w:rsidR="009F0A52"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009F0A52" w:rsidRPr="00A75216">
        <w:rPr>
          <w:rFonts w:ascii="Times New Roman" w:hAnsi="Times New Roman"/>
          <w:color w:val="000000" w:themeColor="text1"/>
          <w:sz w:val="24"/>
          <w:szCs w:val="24"/>
        </w:rPr>
        <w:t xml:space="preserve"> 2014;</w:t>
      </w:r>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López</w:t>
      </w:r>
      <w:proofErr w:type="spellEnd"/>
      <w:r w:rsidRPr="00A75216">
        <w:rPr>
          <w:rFonts w:ascii="Times New Roman" w:hAnsi="Times New Roman"/>
          <w:color w:val="000000" w:themeColor="text1"/>
          <w:sz w:val="24"/>
          <w:szCs w:val="24"/>
        </w:rPr>
        <w:t xml:space="preserve">-Galindo </w:t>
      </w:r>
      <w:r w:rsidR="002B19FB" w:rsidRPr="00A75216">
        <w:rPr>
          <w:rFonts w:ascii="Times New Roman" w:hAnsi="Times New Roman"/>
          <w:color w:val="000000" w:themeColor="text1"/>
          <w:sz w:val="24"/>
          <w:szCs w:val="24"/>
        </w:rPr>
        <w:t>et al.</w:t>
      </w:r>
      <w:r w:rsidRPr="00A75216">
        <w:rPr>
          <w:rFonts w:ascii="Times New Roman" w:hAnsi="Times New Roman"/>
          <w:color w:val="000000" w:themeColor="text1"/>
          <w:sz w:val="24"/>
          <w:szCs w:val="24"/>
        </w:rPr>
        <w:t xml:space="preserve"> 2007). The low K</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 concentration of 0.01 to 0.31% is supported by the concentration of mica observed in the XRD results while higher SiO</w:t>
      </w:r>
      <w:r w:rsidRPr="00A75216">
        <w:rPr>
          <w:rFonts w:ascii="Times New Roman" w:hAnsi="Times New Roman"/>
          <w:color w:val="000000" w:themeColor="text1"/>
          <w:sz w:val="24"/>
          <w:szCs w:val="24"/>
          <w:vertAlign w:val="subscript"/>
        </w:rPr>
        <w:t>2</w:t>
      </w:r>
      <w:r w:rsidR="004F6C75" w:rsidRPr="00A75216">
        <w:rPr>
          <w:rFonts w:ascii="Times New Roman" w:hAnsi="Times New Roman"/>
          <w:color w:val="000000" w:themeColor="text1"/>
          <w:sz w:val="24"/>
          <w:szCs w:val="24"/>
        </w:rPr>
        <w:t xml:space="preserve"> content o</w:t>
      </w:r>
      <w:r w:rsidRPr="00A75216">
        <w:rPr>
          <w:rFonts w:ascii="Times New Roman" w:hAnsi="Times New Roman"/>
          <w:color w:val="000000" w:themeColor="text1"/>
          <w:sz w:val="24"/>
          <w:szCs w:val="24"/>
        </w:rPr>
        <w:t xml:space="preserve">f </w:t>
      </w:r>
      <w:r w:rsidR="004F6C75" w:rsidRPr="00A75216">
        <w:rPr>
          <w:rFonts w:ascii="Times New Roman" w:hAnsi="Times New Roman"/>
          <w:color w:val="000000" w:themeColor="text1"/>
          <w:sz w:val="24"/>
          <w:szCs w:val="24"/>
        </w:rPr>
        <w:t>one of the sample coupled with</w:t>
      </w:r>
      <w:r w:rsidRPr="00A75216">
        <w:rPr>
          <w:rFonts w:ascii="Times New Roman" w:hAnsi="Times New Roman"/>
          <w:color w:val="000000" w:themeColor="text1"/>
          <w:sz w:val="24"/>
          <w:szCs w:val="24"/>
        </w:rPr>
        <w:t xml:space="preserve"> lower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content compared to other samples is due to the presence of quartz detected by the XRD. The high TiO</w:t>
      </w:r>
      <w:r w:rsidRPr="00A75216">
        <w:rPr>
          <w:rFonts w:ascii="Times New Roman" w:hAnsi="Times New Roman"/>
          <w:color w:val="000000" w:themeColor="text1"/>
          <w:sz w:val="24"/>
          <w:szCs w:val="24"/>
          <w:vertAlign w:val="subscript"/>
        </w:rPr>
        <w:t xml:space="preserve">2 </w:t>
      </w:r>
      <w:r w:rsidRPr="00A75216">
        <w:rPr>
          <w:rFonts w:ascii="Times New Roman" w:hAnsi="Times New Roman"/>
          <w:color w:val="000000" w:themeColor="text1"/>
          <w:sz w:val="24"/>
          <w:szCs w:val="24"/>
        </w:rPr>
        <w:t>values in the samples are also explained by the 12 to 17% mineralogical content as revealed by the XRD or substitution of Ti for Al</w:t>
      </w:r>
      <w:r w:rsidR="009A3E12" w:rsidRPr="00A75216">
        <w:rPr>
          <w:rFonts w:ascii="Times New Roman" w:hAnsi="Times New Roman"/>
          <w:color w:val="000000" w:themeColor="text1"/>
          <w:sz w:val="24"/>
          <w:szCs w:val="24"/>
        </w:rPr>
        <w:t xml:space="preserve"> in kaolinite (Jepson and </w:t>
      </w:r>
      <w:proofErr w:type="spellStart"/>
      <w:r w:rsidR="009A3E12" w:rsidRPr="00A75216">
        <w:rPr>
          <w:rFonts w:ascii="Times New Roman" w:hAnsi="Times New Roman"/>
          <w:color w:val="000000" w:themeColor="text1"/>
          <w:sz w:val="24"/>
          <w:szCs w:val="24"/>
        </w:rPr>
        <w:t>Rowse</w:t>
      </w:r>
      <w:proofErr w:type="spellEnd"/>
      <w:r w:rsidRPr="00A75216">
        <w:rPr>
          <w:rFonts w:ascii="Times New Roman" w:hAnsi="Times New Roman"/>
          <w:color w:val="000000" w:themeColor="text1"/>
          <w:sz w:val="24"/>
          <w:szCs w:val="24"/>
        </w:rPr>
        <w:t xml:space="preserve"> 1975).</w:t>
      </w:r>
    </w:p>
    <w:p w14:paraId="48282464" w14:textId="31D8F9A5" w:rsidR="00FE6A26" w:rsidRPr="00A75216" w:rsidRDefault="00FE6A26"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  The higher Fe</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content of sample 2 can be explained by the presence of hematite. While low </w:t>
      </w:r>
      <w:proofErr w:type="spellStart"/>
      <w:r w:rsidRPr="00A75216">
        <w:rPr>
          <w:rFonts w:ascii="Times New Roman" w:hAnsi="Times New Roman"/>
          <w:color w:val="000000" w:themeColor="text1"/>
          <w:sz w:val="24"/>
          <w:szCs w:val="24"/>
        </w:rPr>
        <w:t>CaO</w:t>
      </w:r>
      <w:proofErr w:type="spellEnd"/>
      <w:r w:rsidRPr="00A75216">
        <w:rPr>
          <w:rFonts w:ascii="Times New Roman" w:hAnsi="Times New Roman"/>
          <w:color w:val="000000" w:themeColor="text1"/>
          <w:sz w:val="24"/>
          <w:szCs w:val="24"/>
        </w:rPr>
        <w:t xml:space="preserve"> content is supported by the absence of </w:t>
      </w:r>
      <w:proofErr w:type="spellStart"/>
      <w:r w:rsidRPr="00A75216">
        <w:rPr>
          <w:rFonts w:ascii="Times New Roman" w:hAnsi="Times New Roman"/>
          <w:color w:val="000000" w:themeColor="text1"/>
          <w:sz w:val="24"/>
          <w:szCs w:val="24"/>
        </w:rPr>
        <w:t>smectite</w:t>
      </w:r>
      <w:proofErr w:type="spellEnd"/>
      <w:r w:rsidRPr="00A75216">
        <w:rPr>
          <w:rFonts w:ascii="Times New Roman" w:hAnsi="Times New Roman"/>
          <w:color w:val="000000" w:themeColor="text1"/>
          <w:sz w:val="24"/>
          <w:szCs w:val="24"/>
        </w:rPr>
        <w:t xml:space="preserve"> and carbonates on the </w:t>
      </w:r>
      <w:proofErr w:type="spellStart"/>
      <w:r w:rsidRPr="00A75216">
        <w:rPr>
          <w:rFonts w:ascii="Times New Roman" w:hAnsi="Times New Roman"/>
          <w:color w:val="000000" w:themeColor="text1"/>
          <w:sz w:val="24"/>
          <w:szCs w:val="24"/>
        </w:rPr>
        <w:t>diffractograms</w:t>
      </w:r>
      <w:proofErr w:type="spellEnd"/>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Kogel</w:t>
      </w:r>
      <w:proofErr w:type="spellEnd"/>
      <w:r w:rsidRPr="00A75216">
        <w:rPr>
          <w:rFonts w:ascii="Times New Roman" w:hAnsi="Times New Roman"/>
          <w:color w:val="000000" w:themeColor="text1"/>
          <w:sz w:val="24"/>
          <w:szCs w:val="24"/>
        </w:rPr>
        <w:t xml:space="preserve"> </w:t>
      </w:r>
      <w:r w:rsidR="002B19FB" w:rsidRPr="00A75216">
        <w:rPr>
          <w:rFonts w:ascii="Times New Roman" w:hAnsi="Times New Roman"/>
          <w:color w:val="000000" w:themeColor="text1"/>
          <w:sz w:val="24"/>
          <w:szCs w:val="24"/>
        </w:rPr>
        <w:t>et al.</w:t>
      </w:r>
      <w:r w:rsidR="009A3E12" w:rsidRPr="00A75216">
        <w:rPr>
          <w:rFonts w:ascii="Times New Roman" w:hAnsi="Times New Roman"/>
          <w:color w:val="000000" w:themeColor="text1"/>
          <w:sz w:val="24"/>
          <w:szCs w:val="24"/>
        </w:rPr>
        <w:t xml:space="preserve"> 2006; </w:t>
      </w:r>
      <w:proofErr w:type="spellStart"/>
      <w:r w:rsidR="009A3E12" w:rsidRPr="00A75216">
        <w:rPr>
          <w:rFonts w:ascii="Times New Roman" w:hAnsi="Times New Roman"/>
          <w:color w:val="000000" w:themeColor="text1"/>
          <w:sz w:val="24"/>
          <w:szCs w:val="24"/>
        </w:rPr>
        <w:t>Bleam</w:t>
      </w:r>
      <w:proofErr w:type="spellEnd"/>
      <w:r w:rsidR="00462CDF" w:rsidRPr="00A75216">
        <w:rPr>
          <w:rFonts w:ascii="Times New Roman" w:hAnsi="Times New Roman"/>
          <w:color w:val="000000" w:themeColor="text1"/>
          <w:sz w:val="24"/>
          <w:szCs w:val="24"/>
        </w:rPr>
        <w:t xml:space="preserve"> 2017). Loss </w:t>
      </w:r>
      <w:proofErr w:type="gramStart"/>
      <w:r w:rsidR="00462CDF" w:rsidRPr="00A75216">
        <w:rPr>
          <w:rFonts w:ascii="Times New Roman" w:hAnsi="Times New Roman"/>
          <w:color w:val="000000" w:themeColor="text1"/>
          <w:sz w:val="24"/>
          <w:szCs w:val="24"/>
        </w:rPr>
        <w:t>On</w:t>
      </w:r>
      <w:proofErr w:type="gramEnd"/>
      <w:r w:rsidR="00462CDF" w:rsidRPr="00A75216">
        <w:rPr>
          <w:rFonts w:ascii="Times New Roman" w:hAnsi="Times New Roman"/>
          <w:color w:val="000000" w:themeColor="text1"/>
          <w:sz w:val="24"/>
          <w:szCs w:val="24"/>
        </w:rPr>
        <w:t xml:space="preserve"> I</w:t>
      </w:r>
      <w:r w:rsidRPr="00A75216">
        <w:rPr>
          <w:rFonts w:ascii="Times New Roman" w:hAnsi="Times New Roman"/>
          <w:color w:val="000000" w:themeColor="text1"/>
          <w:sz w:val="24"/>
          <w:szCs w:val="24"/>
        </w:rPr>
        <w:t>gnition</w:t>
      </w:r>
      <w:r w:rsidR="00462CDF" w:rsidRPr="00A75216">
        <w:rPr>
          <w:rFonts w:ascii="Times New Roman" w:hAnsi="Times New Roman"/>
          <w:color w:val="000000" w:themeColor="text1"/>
          <w:sz w:val="24"/>
          <w:szCs w:val="24"/>
        </w:rPr>
        <w:t xml:space="preserve"> (LOI)</w:t>
      </w:r>
      <w:r w:rsidRPr="00A75216">
        <w:rPr>
          <w:rFonts w:ascii="Times New Roman" w:hAnsi="Times New Roman"/>
          <w:color w:val="000000" w:themeColor="text1"/>
          <w:sz w:val="24"/>
          <w:szCs w:val="24"/>
        </w:rPr>
        <w:t xml:space="preserve"> ranged 10.17 to 12.79% for the samples and these values &lt; 15% which is the expected value of LOI for kaolin in pharmaceutical applications (USP 42-NF37, 2018).</w:t>
      </w:r>
    </w:p>
    <w:p w14:paraId="4708F16F" w14:textId="5C1AFA39" w:rsidR="00FE6A26" w:rsidRPr="00A75216" w:rsidRDefault="00FE6A26" w:rsidP="00741F9D">
      <w:pPr>
        <w:spacing w:after="0" w:line="360" w:lineRule="auto"/>
        <w:ind w:firstLine="720"/>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 xml:space="preserve">Elemental and mineralogical composition directly affects the use of clays in cosmetics (da Silva </w:t>
      </w:r>
      <w:proofErr w:type="spellStart"/>
      <w:r w:rsidRPr="00A75216">
        <w:rPr>
          <w:rFonts w:ascii="Times New Roman" w:hAnsi="Times New Roman"/>
          <w:color w:val="000000" w:themeColor="text1"/>
          <w:sz w:val="24"/>
          <w:szCs w:val="24"/>
        </w:rPr>
        <w:t>Favero</w:t>
      </w:r>
      <w:proofErr w:type="spellEnd"/>
      <w:r w:rsidRPr="00A75216">
        <w:rPr>
          <w:rFonts w:ascii="Times New Roman" w:hAnsi="Times New Roman"/>
          <w:color w:val="000000" w:themeColor="text1"/>
          <w:sz w:val="24"/>
          <w:szCs w:val="24"/>
        </w:rPr>
        <w:t xml:space="preserve"> et al. 2019). </w:t>
      </w:r>
      <w:proofErr w:type="spellStart"/>
      <w:r w:rsidRPr="00A75216">
        <w:rPr>
          <w:rFonts w:ascii="Times New Roman" w:hAnsi="Times New Roman"/>
          <w:color w:val="000000" w:themeColor="text1"/>
          <w:sz w:val="24"/>
          <w:szCs w:val="24"/>
        </w:rPr>
        <w:t>Carretero</w:t>
      </w:r>
      <w:proofErr w:type="spellEnd"/>
      <w:r w:rsidRPr="00A75216">
        <w:rPr>
          <w:rFonts w:ascii="Times New Roman" w:hAnsi="Times New Roman"/>
          <w:color w:val="000000" w:themeColor="text1"/>
          <w:sz w:val="24"/>
          <w:szCs w:val="24"/>
        </w:rPr>
        <w:t xml:space="preserve"> and </w:t>
      </w:r>
      <w:proofErr w:type="spellStart"/>
      <w:r w:rsidRPr="00A75216">
        <w:rPr>
          <w:rFonts w:ascii="Times New Roman" w:hAnsi="Times New Roman"/>
          <w:color w:val="000000" w:themeColor="text1"/>
          <w:sz w:val="24"/>
          <w:szCs w:val="24"/>
        </w:rPr>
        <w:t>Pozo</w:t>
      </w:r>
      <w:proofErr w:type="spellEnd"/>
      <w:r w:rsidRPr="00A75216">
        <w:rPr>
          <w:rFonts w:ascii="Times New Roman" w:hAnsi="Times New Roman"/>
          <w:color w:val="000000" w:themeColor="text1"/>
          <w:sz w:val="24"/>
          <w:szCs w:val="24"/>
        </w:rPr>
        <w:t xml:space="preserve"> (2010) explained that clays with high Si content should be used in skin tissue reconstruction, mitigating against skin inflammation and providing tissue hydration. The presence and proportion of Al in clays</w:t>
      </w:r>
      <w:r w:rsidR="004F6C75" w:rsidRPr="00A75216">
        <w:rPr>
          <w:rFonts w:ascii="Times New Roman" w:hAnsi="Times New Roman"/>
          <w:color w:val="000000" w:themeColor="text1"/>
          <w:sz w:val="24"/>
          <w:szCs w:val="24"/>
        </w:rPr>
        <w:t xml:space="preserve"> is important</w:t>
      </w:r>
      <w:r w:rsidRPr="00A75216">
        <w:rPr>
          <w:rFonts w:ascii="Times New Roman" w:hAnsi="Times New Roman"/>
          <w:color w:val="000000" w:themeColor="text1"/>
          <w:sz w:val="24"/>
          <w:szCs w:val="24"/>
        </w:rPr>
        <w:t xml:space="preserve"> for cosmetic due to its melanin adsorption, pigment dispersion, hydration and healing activity (da Silva </w:t>
      </w:r>
      <w:proofErr w:type="spellStart"/>
      <w:r w:rsidRPr="00A75216">
        <w:rPr>
          <w:rFonts w:ascii="Times New Roman" w:hAnsi="Times New Roman"/>
          <w:color w:val="000000" w:themeColor="text1"/>
          <w:sz w:val="24"/>
          <w:szCs w:val="24"/>
        </w:rPr>
        <w:t>Favero</w:t>
      </w:r>
      <w:proofErr w:type="spellEnd"/>
      <w:r w:rsidRPr="00A75216">
        <w:rPr>
          <w:rFonts w:ascii="Times New Roman" w:hAnsi="Times New Roman"/>
          <w:color w:val="000000" w:themeColor="text1"/>
          <w:sz w:val="24"/>
          <w:szCs w:val="24"/>
        </w:rPr>
        <w:t xml:space="preserve"> et al. 2019).</w:t>
      </w:r>
      <w:r w:rsidR="00005537" w:rsidRPr="00A75216">
        <w:rPr>
          <w:rFonts w:ascii="Times New Roman" w:hAnsi="Times New Roman"/>
          <w:color w:val="000000" w:themeColor="text1"/>
          <w:sz w:val="24"/>
          <w:szCs w:val="24"/>
        </w:rPr>
        <w:t xml:space="preserve"> The Si and Al composition in the studied clays are high as evident by the SiO</w:t>
      </w:r>
      <w:r w:rsidR="00005537" w:rsidRPr="00A75216">
        <w:rPr>
          <w:rFonts w:ascii="Times New Roman" w:hAnsi="Times New Roman"/>
          <w:color w:val="000000" w:themeColor="text1"/>
          <w:sz w:val="24"/>
          <w:szCs w:val="24"/>
          <w:vertAlign w:val="subscript"/>
        </w:rPr>
        <w:t>2</w:t>
      </w:r>
      <w:r w:rsidR="00005537" w:rsidRPr="00A75216">
        <w:rPr>
          <w:rFonts w:ascii="Times New Roman" w:hAnsi="Times New Roman"/>
          <w:color w:val="000000" w:themeColor="text1"/>
          <w:sz w:val="24"/>
          <w:szCs w:val="24"/>
        </w:rPr>
        <w:t xml:space="preserve"> and Al</w:t>
      </w:r>
      <w:r w:rsidR="00005537" w:rsidRPr="00A75216">
        <w:rPr>
          <w:rFonts w:ascii="Times New Roman" w:hAnsi="Times New Roman"/>
          <w:color w:val="000000" w:themeColor="text1"/>
          <w:sz w:val="24"/>
          <w:szCs w:val="24"/>
          <w:vertAlign w:val="subscript"/>
        </w:rPr>
        <w:t>2</w:t>
      </w:r>
      <w:r w:rsidR="00005537" w:rsidRPr="00A75216">
        <w:rPr>
          <w:rFonts w:ascii="Times New Roman" w:hAnsi="Times New Roman"/>
          <w:color w:val="000000" w:themeColor="text1"/>
          <w:sz w:val="24"/>
          <w:szCs w:val="24"/>
        </w:rPr>
        <w:t>O</w:t>
      </w:r>
      <w:r w:rsidR="00005537" w:rsidRPr="00A75216">
        <w:rPr>
          <w:rFonts w:ascii="Times New Roman" w:hAnsi="Times New Roman"/>
          <w:color w:val="000000" w:themeColor="text1"/>
          <w:sz w:val="24"/>
          <w:szCs w:val="24"/>
          <w:vertAlign w:val="subscript"/>
        </w:rPr>
        <w:t xml:space="preserve">3 </w:t>
      </w:r>
      <w:r w:rsidR="00005537" w:rsidRPr="00A75216">
        <w:rPr>
          <w:rFonts w:ascii="Times New Roman" w:hAnsi="Times New Roman"/>
          <w:color w:val="000000" w:themeColor="text1"/>
          <w:sz w:val="24"/>
          <w:szCs w:val="24"/>
        </w:rPr>
        <w:t>composition and this indicates the</w:t>
      </w:r>
      <w:r w:rsidRPr="00A75216">
        <w:rPr>
          <w:rFonts w:ascii="Times New Roman" w:hAnsi="Times New Roman"/>
          <w:color w:val="000000" w:themeColor="text1"/>
          <w:sz w:val="24"/>
          <w:szCs w:val="24"/>
        </w:rPr>
        <w:t xml:space="preserve"> </w:t>
      </w:r>
      <w:r w:rsidR="00005537" w:rsidRPr="00A75216">
        <w:rPr>
          <w:rFonts w:ascii="Times New Roman" w:hAnsi="Times New Roman"/>
          <w:color w:val="000000" w:themeColor="text1"/>
          <w:sz w:val="24"/>
          <w:szCs w:val="24"/>
        </w:rPr>
        <w:t>kaolin may be used in cosmetic applications.</w:t>
      </w:r>
    </w:p>
    <w:p w14:paraId="629F0C77" w14:textId="23F967AB" w:rsidR="00B93524" w:rsidRPr="00A75216" w:rsidRDefault="00C65ACB" w:rsidP="00741F9D">
      <w:pPr>
        <w:spacing w:after="0" w:line="360" w:lineRule="auto"/>
        <w:ind w:firstLine="720"/>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t xml:space="preserve">The </w:t>
      </w:r>
      <w:r w:rsidR="008F00F1" w:rsidRPr="00A75216">
        <w:rPr>
          <w:rFonts w:ascii="Times New Roman" w:eastAsia="Times New Roman" w:hAnsi="Times New Roman"/>
          <w:color w:val="000000" w:themeColor="text1"/>
          <w:sz w:val="24"/>
          <w:szCs w:val="24"/>
        </w:rPr>
        <w:t>trace elemental concentration of k</w:t>
      </w:r>
      <w:r w:rsidR="00DF602B" w:rsidRPr="00A75216">
        <w:rPr>
          <w:rFonts w:ascii="Times New Roman" w:eastAsia="Times New Roman" w:hAnsi="Times New Roman"/>
          <w:color w:val="000000" w:themeColor="text1"/>
          <w:sz w:val="24"/>
          <w:szCs w:val="24"/>
        </w:rPr>
        <w:t xml:space="preserve">aolin </w:t>
      </w:r>
      <w:r w:rsidR="008F00F1" w:rsidRPr="00A75216">
        <w:rPr>
          <w:rFonts w:ascii="Times New Roman" w:eastAsia="Times New Roman" w:hAnsi="Times New Roman"/>
          <w:color w:val="000000" w:themeColor="text1"/>
          <w:sz w:val="24"/>
          <w:szCs w:val="24"/>
        </w:rPr>
        <w:t xml:space="preserve">also affects its use in the </w:t>
      </w:r>
      <w:r w:rsidR="006C40A7" w:rsidRPr="00A75216">
        <w:rPr>
          <w:rFonts w:ascii="Times New Roman" w:eastAsia="Times New Roman" w:hAnsi="Times New Roman"/>
          <w:color w:val="000000" w:themeColor="text1"/>
          <w:sz w:val="24"/>
          <w:szCs w:val="24"/>
        </w:rPr>
        <w:t xml:space="preserve">pharmaceutical </w:t>
      </w:r>
      <w:r w:rsidR="00005537" w:rsidRPr="00A75216">
        <w:rPr>
          <w:rFonts w:ascii="Times New Roman" w:eastAsia="Times New Roman" w:hAnsi="Times New Roman"/>
          <w:color w:val="000000" w:themeColor="text1"/>
          <w:sz w:val="24"/>
          <w:szCs w:val="24"/>
        </w:rPr>
        <w:t xml:space="preserve">and cosmetics </w:t>
      </w:r>
      <w:r w:rsidR="006C40A7" w:rsidRPr="00A75216">
        <w:rPr>
          <w:rFonts w:ascii="Times New Roman" w:eastAsia="Times New Roman" w:hAnsi="Times New Roman"/>
          <w:color w:val="000000" w:themeColor="text1"/>
          <w:sz w:val="24"/>
          <w:szCs w:val="24"/>
        </w:rPr>
        <w:t>industry</w:t>
      </w:r>
      <w:r w:rsidR="003A709E" w:rsidRPr="00A75216">
        <w:rPr>
          <w:rFonts w:ascii="Times New Roman" w:eastAsia="Times New Roman" w:hAnsi="Times New Roman"/>
          <w:color w:val="000000" w:themeColor="text1"/>
          <w:sz w:val="24"/>
          <w:szCs w:val="24"/>
        </w:rPr>
        <w:t xml:space="preserve"> due to their possible toxicity of the elements (</w:t>
      </w:r>
      <w:r w:rsidR="003A709E" w:rsidRPr="00A75216">
        <w:rPr>
          <w:rStyle w:val="fontstyle01"/>
          <w:rFonts w:ascii="Times New Roman" w:hAnsi="Times New Roman"/>
          <w:color w:val="000000" w:themeColor="text1"/>
          <w:sz w:val="24"/>
          <w:szCs w:val="24"/>
        </w:rPr>
        <w:t>Hernández et al. 2019</w:t>
      </w:r>
      <w:r w:rsidR="003A709E" w:rsidRPr="00A75216">
        <w:rPr>
          <w:rFonts w:ascii="Times New Roman" w:eastAsia="Times New Roman" w:hAnsi="Times New Roman"/>
          <w:color w:val="000000" w:themeColor="text1"/>
          <w:sz w:val="24"/>
          <w:szCs w:val="24"/>
        </w:rPr>
        <w:t>)</w:t>
      </w:r>
      <w:r w:rsidR="006C40A7" w:rsidRPr="00A75216">
        <w:rPr>
          <w:rFonts w:ascii="Times New Roman" w:eastAsia="Times New Roman" w:hAnsi="Times New Roman"/>
          <w:color w:val="000000" w:themeColor="text1"/>
          <w:sz w:val="24"/>
          <w:szCs w:val="24"/>
        </w:rPr>
        <w:t>.</w:t>
      </w:r>
      <w:r w:rsidR="003A709E" w:rsidRPr="00A75216">
        <w:rPr>
          <w:rFonts w:ascii="Times New Roman" w:eastAsia="Times New Roman" w:hAnsi="Times New Roman"/>
          <w:color w:val="000000" w:themeColor="text1"/>
          <w:sz w:val="24"/>
          <w:szCs w:val="24"/>
        </w:rPr>
        <w:t xml:space="preserve"> For pharmaceutical applications, elements such as Cd, As and </w:t>
      </w:r>
      <w:proofErr w:type="spellStart"/>
      <w:r w:rsidR="003A709E" w:rsidRPr="00A75216">
        <w:rPr>
          <w:rFonts w:ascii="Times New Roman" w:eastAsia="Times New Roman" w:hAnsi="Times New Roman"/>
          <w:color w:val="000000" w:themeColor="text1"/>
          <w:sz w:val="24"/>
          <w:szCs w:val="24"/>
        </w:rPr>
        <w:t>Pb</w:t>
      </w:r>
      <w:proofErr w:type="spellEnd"/>
      <w:r w:rsidR="003A709E" w:rsidRPr="00A75216">
        <w:rPr>
          <w:rFonts w:ascii="Times New Roman" w:eastAsia="Times New Roman" w:hAnsi="Times New Roman"/>
          <w:color w:val="000000" w:themeColor="text1"/>
          <w:sz w:val="24"/>
          <w:szCs w:val="24"/>
        </w:rPr>
        <w:t xml:space="preserve"> which are classified as Class1 according </w:t>
      </w:r>
      <w:r w:rsidR="003A709E" w:rsidRPr="00A75216">
        <w:rPr>
          <w:rFonts w:ascii="Times New Roman" w:hAnsi="Times New Roman"/>
          <w:color w:val="000000" w:themeColor="text1"/>
          <w:sz w:val="24"/>
          <w:szCs w:val="24"/>
        </w:rPr>
        <w:t>to USP 42 (2018)</w:t>
      </w:r>
      <w:r w:rsidR="006C40A7" w:rsidRPr="00A75216">
        <w:rPr>
          <w:rFonts w:ascii="Times New Roman" w:eastAsia="Times New Roman" w:hAnsi="Times New Roman"/>
          <w:color w:val="000000" w:themeColor="text1"/>
          <w:sz w:val="24"/>
          <w:szCs w:val="24"/>
        </w:rPr>
        <w:t xml:space="preserve"> </w:t>
      </w:r>
      <w:r w:rsidR="003A709E" w:rsidRPr="00A75216">
        <w:rPr>
          <w:rFonts w:ascii="Times New Roman" w:eastAsia="Times New Roman" w:hAnsi="Times New Roman"/>
          <w:color w:val="000000" w:themeColor="text1"/>
          <w:sz w:val="24"/>
          <w:szCs w:val="24"/>
        </w:rPr>
        <w:t>are required to be absent due to their documented toxicity and environmental hazards; Class 2 elements such as V, Co and Ni are of lower toxicity than Class 1 elements and their concentration are expected to be limited  while elements such as Cr, Ba and Cu which are considered as risk for pa</w:t>
      </w:r>
      <w:r w:rsidR="00462CDF" w:rsidRPr="00A75216">
        <w:rPr>
          <w:rFonts w:ascii="Times New Roman" w:eastAsia="Times New Roman" w:hAnsi="Times New Roman"/>
          <w:color w:val="000000" w:themeColor="text1"/>
          <w:sz w:val="24"/>
          <w:szCs w:val="24"/>
        </w:rPr>
        <w:t xml:space="preserve">renteral and inhalation routes </w:t>
      </w:r>
      <w:r w:rsidR="003A709E" w:rsidRPr="00A75216">
        <w:rPr>
          <w:rFonts w:ascii="Times New Roman" w:eastAsia="Times New Roman" w:hAnsi="Times New Roman"/>
          <w:color w:val="000000" w:themeColor="text1"/>
          <w:sz w:val="24"/>
          <w:szCs w:val="24"/>
        </w:rPr>
        <w:t>are classified as Class 3 as t</w:t>
      </w:r>
      <w:r w:rsidR="002C15BF" w:rsidRPr="00A75216">
        <w:rPr>
          <w:rFonts w:ascii="Times New Roman" w:eastAsia="Times New Roman" w:hAnsi="Times New Roman"/>
          <w:color w:val="000000" w:themeColor="text1"/>
          <w:sz w:val="24"/>
          <w:szCs w:val="24"/>
        </w:rPr>
        <w:t>h</w:t>
      </w:r>
      <w:r w:rsidR="003A709E" w:rsidRPr="00A75216">
        <w:rPr>
          <w:rFonts w:ascii="Times New Roman" w:eastAsia="Times New Roman" w:hAnsi="Times New Roman"/>
          <w:color w:val="000000" w:themeColor="text1"/>
          <w:sz w:val="24"/>
          <w:szCs w:val="24"/>
        </w:rPr>
        <w:t>ey show no oral toxicity (</w:t>
      </w:r>
      <w:r w:rsidR="003A709E" w:rsidRPr="00A75216">
        <w:rPr>
          <w:rStyle w:val="fontstyle01"/>
          <w:rFonts w:ascii="Times New Roman" w:hAnsi="Times New Roman"/>
          <w:color w:val="000000" w:themeColor="text1"/>
          <w:sz w:val="24"/>
          <w:szCs w:val="24"/>
        </w:rPr>
        <w:t>Hernández et al. 2019</w:t>
      </w:r>
      <w:r w:rsidR="003A709E" w:rsidRPr="00A75216">
        <w:rPr>
          <w:rFonts w:ascii="Times New Roman" w:eastAsia="Times New Roman" w:hAnsi="Times New Roman"/>
          <w:color w:val="000000" w:themeColor="text1"/>
          <w:sz w:val="24"/>
          <w:szCs w:val="24"/>
        </w:rPr>
        <w:t>).</w:t>
      </w:r>
      <w:r w:rsidR="002C15BF" w:rsidRPr="00A75216">
        <w:rPr>
          <w:rFonts w:ascii="Times New Roman" w:eastAsia="Times New Roman" w:hAnsi="Times New Roman"/>
          <w:color w:val="000000" w:themeColor="text1"/>
          <w:sz w:val="24"/>
          <w:szCs w:val="24"/>
        </w:rPr>
        <w:t xml:space="preserve"> </w:t>
      </w:r>
    </w:p>
    <w:p w14:paraId="3D2318C0" w14:textId="511281A9" w:rsidR="003A709E" w:rsidRPr="00A75216" w:rsidRDefault="004C07E7" w:rsidP="00741F9D">
      <w:pPr>
        <w:spacing w:after="0" w:line="360" w:lineRule="auto"/>
        <w:ind w:firstLine="720"/>
        <w:jc w:val="both"/>
        <w:rPr>
          <w:rFonts w:ascii="Times New Roman" w:eastAsia="Times New Roman" w:hAnsi="Times New Roman"/>
          <w:color w:val="000000" w:themeColor="text1"/>
          <w:sz w:val="24"/>
          <w:szCs w:val="24"/>
        </w:rPr>
      </w:pPr>
      <w:r w:rsidRPr="00A75216">
        <w:rPr>
          <w:rFonts w:ascii="Times New Roman" w:eastAsia="Times New Roman" w:hAnsi="Times New Roman"/>
          <w:color w:val="000000" w:themeColor="text1"/>
          <w:sz w:val="24"/>
          <w:szCs w:val="24"/>
        </w:rPr>
        <w:lastRenderedPageBreak/>
        <w:t>V</w:t>
      </w:r>
      <w:r w:rsidR="002C15BF" w:rsidRPr="00A75216">
        <w:rPr>
          <w:rFonts w:ascii="Times New Roman" w:eastAsia="Times New Roman" w:hAnsi="Times New Roman"/>
          <w:color w:val="000000" w:themeColor="text1"/>
          <w:sz w:val="24"/>
          <w:szCs w:val="24"/>
        </w:rPr>
        <w:t xml:space="preserve">alues of 25ppm and 50ppm are the maximum permissible </w:t>
      </w:r>
      <w:proofErr w:type="spellStart"/>
      <w:r w:rsidR="002C15BF" w:rsidRPr="00A75216">
        <w:rPr>
          <w:rFonts w:ascii="Times New Roman" w:eastAsia="Times New Roman" w:hAnsi="Times New Roman"/>
          <w:color w:val="000000" w:themeColor="text1"/>
          <w:sz w:val="24"/>
          <w:szCs w:val="24"/>
        </w:rPr>
        <w:t>Pb</w:t>
      </w:r>
      <w:proofErr w:type="spellEnd"/>
      <w:r w:rsidR="002C15BF" w:rsidRPr="00A75216">
        <w:rPr>
          <w:rFonts w:ascii="Times New Roman" w:eastAsia="Times New Roman" w:hAnsi="Times New Roman"/>
          <w:color w:val="000000" w:themeColor="text1"/>
          <w:sz w:val="24"/>
          <w:szCs w:val="24"/>
        </w:rPr>
        <w:t xml:space="preserve"> concentration for kaolin for oral and topical use respectively.</w:t>
      </w:r>
      <w:r w:rsidR="002D13B3" w:rsidRPr="00A75216">
        <w:rPr>
          <w:rFonts w:ascii="Times New Roman" w:eastAsia="Times New Roman" w:hAnsi="Times New Roman"/>
          <w:color w:val="000000" w:themeColor="text1"/>
          <w:sz w:val="24"/>
          <w:szCs w:val="24"/>
        </w:rPr>
        <w:t xml:space="preserve"> I</w:t>
      </w:r>
      <w:r w:rsidR="00842FD8" w:rsidRPr="00A75216">
        <w:rPr>
          <w:rFonts w:ascii="Times New Roman" w:eastAsia="Times New Roman" w:hAnsi="Times New Roman"/>
          <w:color w:val="000000" w:themeColor="text1"/>
          <w:sz w:val="24"/>
          <w:szCs w:val="24"/>
        </w:rPr>
        <w:t xml:space="preserve">n the kaolin studied, only one sample fails to meet the </w:t>
      </w:r>
      <w:proofErr w:type="spellStart"/>
      <w:r w:rsidR="00842FD8" w:rsidRPr="00A75216">
        <w:rPr>
          <w:rFonts w:ascii="Times New Roman" w:eastAsia="Times New Roman" w:hAnsi="Times New Roman"/>
          <w:color w:val="000000" w:themeColor="text1"/>
          <w:sz w:val="24"/>
          <w:szCs w:val="24"/>
        </w:rPr>
        <w:t>pharmacopeial</w:t>
      </w:r>
      <w:proofErr w:type="spellEnd"/>
      <w:r w:rsidR="00842FD8" w:rsidRPr="00A75216">
        <w:rPr>
          <w:rFonts w:ascii="Times New Roman" w:eastAsia="Times New Roman" w:hAnsi="Times New Roman"/>
          <w:color w:val="000000" w:themeColor="text1"/>
          <w:sz w:val="24"/>
          <w:szCs w:val="24"/>
        </w:rPr>
        <w:t xml:space="preserve"> requirements for topical use while only one sample meets the appropriate toxicity for oral use.</w:t>
      </w:r>
      <w:r w:rsidR="002C15BF" w:rsidRPr="00A75216">
        <w:rPr>
          <w:rFonts w:ascii="Times New Roman" w:eastAsia="Times New Roman" w:hAnsi="Times New Roman"/>
          <w:color w:val="000000" w:themeColor="text1"/>
          <w:sz w:val="24"/>
          <w:szCs w:val="24"/>
        </w:rPr>
        <w:t xml:space="preserve"> </w:t>
      </w:r>
      <w:r w:rsidR="00842FD8" w:rsidRPr="00A75216">
        <w:rPr>
          <w:rFonts w:ascii="Times New Roman" w:eastAsia="Times New Roman" w:hAnsi="Times New Roman"/>
          <w:color w:val="000000" w:themeColor="text1"/>
          <w:sz w:val="24"/>
          <w:szCs w:val="24"/>
        </w:rPr>
        <w:t>The As concentration in the samples vary from 2.2 to 3.3ppm, with only one sample revealing concentration above the benchmark of 3ppm for topical application</w:t>
      </w:r>
      <w:r w:rsidR="00C73802" w:rsidRPr="00A75216">
        <w:rPr>
          <w:rFonts w:ascii="Times New Roman" w:eastAsia="Times New Roman" w:hAnsi="Times New Roman"/>
          <w:color w:val="000000" w:themeColor="text1"/>
          <w:sz w:val="24"/>
          <w:szCs w:val="24"/>
        </w:rPr>
        <w:t>. Concentration of other trace elements considered based on their toxicity levels revealed the fall within acceptable lim</w:t>
      </w:r>
      <w:r w:rsidR="002D13B3" w:rsidRPr="00A75216">
        <w:rPr>
          <w:rFonts w:ascii="Times New Roman" w:eastAsia="Times New Roman" w:hAnsi="Times New Roman"/>
          <w:color w:val="000000" w:themeColor="text1"/>
          <w:sz w:val="24"/>
          <w:szCs w:val="24"/>
        </w:rPr>
        <w:t>i</w:t>
      </w:r>
      <w:r w:rsidR="00C73802" w:rsidRPr="00A75216">
        <w:rPr>
          <w:rFonts w:ascii="Times New Roman" w:eastAsia="Times New Roman" w:hAnsi="Times New Roman"/>
          <w:color w:val="000000" w:themeColor="text1"/>
          <w:sz w:val="24"/>
          <w:szCs w:val="24"/>
        </w:rPr>
        <w:t>ts.</w:t>
      </w:r>
    </w:p>
    <w:p w14:paraId="205FDC61" w14:textId="77777777" w:rsidR="00150115" w:rsidRPr="00A75216" w:rsidRDefault="00150115" w:rsidP="00741F9D">
      <w:pPr>
        <w:spacing w:after="0" w:line="360" w:lineRule="auto"/>
        <w:ind w:firstLine="720"/>
        <w:jc w:val="both"/>
        <w:rPr>
          <w:rFonts w:ascii="Times New Roman" w:eastAsia="Times New Roman" w:hAnsi="Times New Roman"/>
          <w:color w:val="000000" w:themeColor="text1"/>
          <w:sz w:val="24"/>
          <w:szCs w:val="24"/>
        </w:rPr>
      </w:pPr>
    </w:p>
    <w:p w14:paraId="75A6CA1B" w14:textId="77777777" w:rsidR="00A71704" w:rsidRPr="00A75216" w:rsidRDefault="00A71704" w:rsidP="00741F9D">
      <w:pPr>
        <w:tabs>
          <w:tab w:val="center" w:pos="4513"/>
        </w:tabs>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Conclusion</w:t>
      </w:r>
    </w:p>
    <w:p w14:paraId="1AA46399" w14:textId="77777777" w:rsidR="00237533" w:rsidRPr="00A75216" w:rsidRDefault="00A42BEF" w:rsidP="00741F9D">
      <w:pPr>
        <w:spacing w:after="0" w:line="360" w:lineRule="auto"/>
        <w:ind w:left="-90"/>
        <w:jc w:val="both"/>
        <w:rPr>
          <w:rFonts w:ascii="Times New Roman" w:hAnsi="Times New Roman"/>
          <w:bCs/>
          <w:color w:val="000000" w:themeColor="text1"/>
          <w:sz w:val="24"/>
          <w:szCs w:val="24"/>
        </w:rPr>
      </w:pPr>
      <w:r w:rsidRPr="00A75216">
        <w:rPr>
          <w:rFonts w:ascii="Times New Roman" w:hAnsi="Times New Roman"/>
          <w:color w:val="000000" w:themeColor="text1"/>
          <w:sz w:val="24"/>
          <w:szCs w:val="24"/>
        </w:rPr>
        <w:t xml:space="preserve"> The kaolin was studied with the aim of d</w:t>
      </w:r>
      <w:r w:rsidR="00A71704" w:rsidRPr="00A75216">
        <w:rPr>
          <w:rFonts w:ascii="Times New Roman" w:hAnsi="Times New Roman"/>
          <w:color w:val="000000" w:themeColor="text1"/>
          <w:sz w:val="24"/>
          <w:szCs w:val="24"/>
        </w:rPr>
        <w:t>etermining its mineralogical,</w:t>
      </w:r>
      <w:r w:rsidRPr="00A75216">
        <w:rPr>
          <w:rFonts w:ascii="Times New Roman" w:hAnsi="Times New Roman"/>
          <w:color w:val="000000" w:themeColor="text1"/>
          <w:sz w:val="24"/>
          <w:szCs w:val="24"/>
        </w:rPr>
        <w:t xml:space="preserve"> geochemical characterization and possible industrial applications. </w:t>
      </w:r>
      <w:r w:rsidR="00A71704" w:rsidRPr="00A75216">
        <w:rPr>
          <w:rFonts w:ascii="Times New Roman" w:hAnsi="Times New Roman"/>
          <w:color w:val="000000" w:themeColor="text1"/>
          <w:sz w:val="24"/>
          <w:szCs w:val="24"/>
        </w:rPr>
        <w:t>R</w:t>
      </w:r>
      <w:r w:rsidRPr="00A75216">
        <w:rPr>
          <w:rFonts w:ascii="Times New Roman" w:hAnsi="Times New Roman"/>
          <w:color w:val="000000" w:themeColor="text1"/>
          <w:sz w:val="24"/>
          <w:szCs w:val="24"/>
        </w:rPr>
        <w:t xml:space="preserve">esults revealed kaolinite as the dominant mineral while mica and quartz were </w:t>
      </w:r>
      <w:r w:rsidR="00A71704" w:rsidRPr="00A75216">
        <w:rPr>
          <w:rFonts w:ascii="Times New Roman" w:hAnsi="Times New Roman"/>
          <w:color w:val="000000" w:themeColor="text1"/>
          <w:sz w:val="24"/>
          <w:szCs w:val="24"/>
        </w:rPr>
        <w:t>minor minerals while trace amounts of</w:t>
      </w:r>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anatase</w:t>
      </w:r>
      <w:proofErr w:type="spellEnd"/>
      <w:r w:rsidRPr="00A75216">
        <w:rPr>
          <w:rFonts w:ascii="Times New Roman" w:hAnsi="Times New Roman"/>
          <w:color w:val="000000" w:themeColor="text1"/>
          <w:sz w:val="24"/>
          <w:szCs w:val="24"/>
        </w:rPr>
        <w:t xml:space="preserve">, hematite, plagioclase and </w:t>
      </w:r>
      <w:proofErr w:type="spellStart"/>
      <w:r w:rsidRPr="00A75216">
        <w:rPr>
          <w:rFonts w:ascii="Times New Roman" w:hAnsi="Times New Roman"/>
          <w:color w:val="000000" w:themeColor="text1"/>
          <w:sz w:val="24"/>
          <w:szCs w:val="24"/>
        </w:rPr>
        <w:t>clinopyroxene</w:t>
      </w:r>
      <w:proofErr w:type="spellEnd"/>
      <w:r w:rsidR="00A71704" w:rsidRPr="00A75216">
        <w:rPr>
          <w:rFonts w:ascii="Times New Roman" w:hAnsi="Times New Roman"/>
          <w:color w:val="000000" w:themeColor="text1"/>
          <w:sz w:val="24"/>
          <w:szCs w:val="24"/>
        </w:rPr>
        <w:t xml:space="preserve"> were observed. </w:t>
      </w:r>
      <w:r w:rsidRPr="00A75216">
        <w:rPr>
          <w:rFonts w:ascii="Times New Roman" w:hAnsi="Times New Roman"/>
          <w:color w:val="000000" w:themeColor="text1"/>
          <w:sz w:val="24"/>
          <w:szCs w:val="24"/>
        </w:rPr>
        <w:t>SiO</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 and Al</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3</w:t>
      </w:r>
      <w:r w:rsidRPr="00A75216">
        <w:rPr>
          <w:rFonts w:ascii="Times New Roman" w:hAnsi="Times New Roman"/>
          <w:color w:val="000000" w:themeColor="text1"/>
          <w:sz w:val="24"/>
          <w:szCs w:val="24"/>
        </w:rPr>
        <w:t xml:space="preserve"> as the dominant oxides while oxides such as </w:t>
      </w:r>
      <w:proofErr w:type="spellStart"/>
      <w:r w:rsidRPr="00A75216">
        <w:rPr>
          <w:rFonts w:ascii="Times New Roman" w:hAnsi="Times New Roman"/>
          <w:color w:val="000000" w:themeColor="text1"/>
          <w:sz w:val="24"/>
          <w:szCs w:val="24"/>
        </w:rPr>
        <w:t>MgO</w:t>
      </w:r>
      <w:proofErr w:type="spellEnd"/>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MnO</w:t>
      </w:r>
      <w:proofErr w:type="spellEnd"/>
      <w:r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CaO</w:t>
      </w:r>
      <w:proofErr w:type="spellEnd"/>
      <w:r w:rsidRPr="00A75216">
        <w:rPr>
          <w:rFonts w:ascii="Times New Roman" w:hAnsi="Times New Roman"/>
          <w:color w:val="000000" w:themeColor="text1"/>
          <w:sz w:val="24"/>
          <w:szCs w:val="24"/>
        </w:rPr>
        <w:t>, K</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 Na</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 and P</w:t>
      </w:r>
      <w:r w:rsidRPr="00A75216">
        <w:rPr>
          <w:rFonts w:ascii="Times New Roman" w:hAnsi="Times New Roman"/>
          <w:color w:val="000000" w:themeColor="text1"/>
          <w:sz w:val="24"/>
          <w:szCs w:val="24"/>
          <w:vertAlign w:val="subscript"/>
        </w:rPr>
        <w:t>2</w:t>
      </w:r>
      <w:r w:rsidRPr="00A75216">
        <w:rPr>
          <w:rFonts w:ascii="Times New Roman" w:hAnsi="Times New Roman"/>
          <w:color w:val="000000" w:themeColor="text1"/>
          <w:sz w:val="24"/>
          <w:szCs w:val="24"/>
        </w:rPr>
        <w:t>O</w:t>
      </w:r>
      <w:r w:rsidRPr="00A75216">
        <w:rPr>
          <w:rFonts w:ascii="Times New Roman" w:hAnsi="Times New Roman"/>
          <w:color w:val="000000" w:themeColor="text1"/>
          <w:sz w:val="24"/>
          <w:szCs w:val="24"/>
          <w:vertAlign w:val="subscript"/>
        </w:rPr>
        <w:t>5</w:t>
      </w:r>
      <w:r w:rsidRPr="00A75216">
        <w:rPr>
          <w:rFonts w:ascii="Times New Roman" w:hAnsi="Times New Roman"/>
          <w:color w:val="000000" w:themeColor="text1"/>
          <w:sz w:val="24"/>
          <w:szCs w:val="24"/>
        </w:rPr>
        <w:t xml:space="preserve"> we</w:t>
      </w:r>
      <w:r w:rsidR="001A6B15" w:rsidRPr="00A75216">
        <w:rPr>
          <w:rFonts w:ascii="Times New Roman" w:hAnsi="Times New Roman"/>
          <w:color w:val="000000" w:themeColor="text1"/>
          <w:sz w:val="24"/>
          <w:szCs w:val="24"/>
        </w:rPr>
        <w:t>re present in low proportion. Comparing</w:t>
      </w:r>
      <w:r w:rsidRPr="00A75216">
        <w:rPr>
          <w:rFonts w:ascii="Times New Roman" w:hAnsi="Times New Roman"/>
          <w:color w:val="000000" w:themeColor="text1"/>
          <w:sz w:val="24"/>
          <w:szCs w:val="24"/>
        </w:rPr>
        <w:t xml:space="preserve"> with required standards in various industries, the kaolin is of high economic importance because it meets up with the specifications </w:t>
      </w:r>
      <w:r w:rsidR="001A6B15" w:rsidRPr="00A75216">
        <w:rPr>
          <w:rFonts w:ascii="Times New Roman" w:hAnsi="Times New Roman"/>
          <w:color w:val="000000" w:themeColor="text1"/>
          <w:sz w:val="24"/>
          <w:szCs w:val="24"/>
        </w:rPr>
        <w:t>for several</w:t>
      </w:r>
      <w:r w:rsidRPr="00A75216">
        <w:rPr>
          <w:rFonts w:ascii="Times New Roman" w:hAnsi="Times New Roman"/>
          <w:color w:val="000000" w:themeColor="text1"/>
          <w:sz w:val="24"/>
          <w:szCs w:val="24"/>
        </w:rPr>
        <w:t xml:space="preserve"> industries.</w:t>
      </w:r>
      <w:r w:rsidR="001A6B15" w:rsidRPr="00A75216">
        <w:rPr>
          <w:rFonts w:ascii="Times New Roman" w:hAnsi="Times New Roman"/>
          <w:color w:val="000000" w:themeColor="text1"/>
          <w:sz w:val="24"/>
          <w:szCs w:val="24"/>
        </w:rPr>
        <w:t xml:space="preserve"> </w:t>
      </w:r>
      <w:r w:rsidR="001A6B15" w:rsidRPr="00A75216">
        <w:rPr>
          <w:rFonts w:ascii="Times New Roman" w:hAnsi="Times New Roman"/>
          <w:bCs/>
          <w:color w:val="000000" w:themeColor="text1"/>
          <w:sz w:val="24"/>
          <w:szCs w:val="24"/>
        </w:rPr>
        <w:t>Based on plasticity index and particle size, the kaolin samples can be applicable in production of ceramics, pottery, paper filling,</w:t>
      </w:r>
      <w:r w:rsidRPr="00A75216">
        <w:rPr>
          <w:rFonts w:ascii="Times New Roman" w:hAnsi="Times New Roman"/>
          <w:color w:val="000000" w:themeColor="text1"/>
          <w:sz w:val="24"/>
          <w:szCs w:val="24"/>
        </w:rPr>
        <w:t xml:space="preserve"> </w:t>
      </w:r>
      <w:r w:rsidR="001A6B15" w:rsidRPr="00A75216">
        <w:rPr>
          <w:rFonts w:ascii="Times New Roman" w:hAnsi="Times New Roman"/>
          <w:color w:val="000000" w:themeColor="text1"/>
          <w:sz w:val="24"/>
          <w:szCs w:val="24"/>
        </w:rPr>
        <w:t xml:space="preserve">fertilizer, paper coating and paints, refractory, textile but the use in pharmaceuticals and cosmetics will be affected by the trace elemental composition.. </w:t>
      </w:r>
    </w:p>
    <w:p w14:paraId="2F8DACBD" w14:textId="77777777" w:rsidR="00A42BEF" w:rsidRPr="00A75216" w:rsidRDefault="00A42BEF" w:rsidP="00741F9D">
      <w:pPr>
        <w:spacing w:after="0" w:line="360" w:lineRule="auto"/>
        <w:ind w:firstLine="720"/>
        <w:jc w:val="both"/>
        <w:rPr>
          <w:rFonts w:ascii="Times New Roman" w:hAnsi="Times New Roman"/>
          <w:color w:val="000000" w:themeColor="text1"/>
          <w:sz w:val="24"/>
          <w:szCs w:val="24"/>
        </w:rPr>
      </w:pPr>
    </w:p>
    <w:p w14:paraId="4E052043" w14:textId="77777777" w:rsidR="004C07E7" w:rsidRPr="00A75216" w:rsidRDefault="004C07E7" w:rsidP="00741F9D">
      <w:pPr>
        <w:spacing w:after="0" w:line="360" w:lineRule="auto"/>
        <w:ind w:firstLine="720"/>
        <w:jc w:val="both"/>
        <w:rPr>
          <w:rFonts w:ascii="Times New Roman" w:hAnsi="Times New Roman"/>
          <w:color w:val="000000" w:themeColor="text1"/>
          <w:sz w:val="24"/>
          <w:szCs w:val="24"/>
        </w:rPr>
      </w:pPr>
    </w:p>
    <w:p w14:paraId="6928A56D" w14:textId="77777777" w:rsidR="00A42BEF" w:rsidRPr="00A75216" w:rsidRDefault="00D633CA" w:rsidP="00741F9D">
      <w:pPr>
        <w:spacing w:after="0" w:line="360" w:lineRule="auto"/>
        <w:jc w:val="both"/>
        <w:rPr>
          <w:rFonts w:ascii="Times New Roman" w:hAnsi="Times New Roman"/>
          <w:b/>
          <w:color w:val="000000" w:themeColor="text1"/>
          <w:sz w:val="24"/>
          <w:szCs w:val="24"/>
        </w:rPr>
      </w:pPr>
      <w:r w:rsidRPr="00A75216">
        <w:rPr>
          <w:rFonts w:ascii="Times New Roman" w:hAnsi="Times New Roman"/>
          <w:b/>
          <w:color w:val="000000" w:themeColor="text1"/>
          <w:sz w:val="24"/>
          <w:szCs w:val="24"/>
        </w:rPr>
        <w:t>References</w:t>
      </w:r>
    </w:p>
    <w:p w14:paraId="71EDBF97" w14:textId="765759D7"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Armstrong-</w:t>
      </w:r>
      <w:proofErr w:type="spellStart"/>
      <w:r w:rsidRPr="00A75216">
        <w:rPr>
          <w:rFonts w:ascii="Times New Roman" w:hAnsi="Times New Roman"/>
          <w:color w:val="000000" w:themeColor="text1"/>
          <w:sz w:val="24"/>
          <w:szCs w:val="24"/>
          <w:shd w:val="clear" w:color="auto" w:fill="FFFFFF"/>
        </w:rPr>
        <w:t>Altrin</w:t>
      </w:r>
      <w:proofErr w:type="spellEnd"/>
      <w:r w:rsidRPr="00A75216">
        <w:rPr>
          <w:rFonts w:ascii="Times New Roman" w:hAnsi="Times New Roman"/>
          <w:color w:val="000000" w:themeColor="text1"/>
          <w:sz w:val="24"/>
          <w:szCs w:val="24"/>
          <w:shd w:val="clear" w:color="auto" w:fill="FFFFFF"/>
        </w:rPr>
        <w:t>, J</w:t>
      </w:r>
      <w:r w:rsidR="00E140BA" w:rsidRPr="00A75216">
        <w:rPr>
          <w:rFonts w:ascii="Times New Roman" w:hAnsi="Times New Roman"/>
          <w:color w:val="000000" w:themeColor="text1"/>
          <w:sz w:val="24"/>
          <w:szCs w:val="24"/>
          <w:shd w:val="clear" w:color="auto" w:fill="FFFFFF"/>
        </w:rPr>
        <w:t>S, Lee YI</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Verma</w:t>
      </w:r>
      <w:proofErr w:type="spellEnd"/>
      <w:r w:rsidR="00E140BA" w:rsidRPr="00A75216">
        <w:rPr>
          <w:rFonts w:ascii="Times New Roman" w:hAnsi="Times New Roman"/>
          <w:color w:val="000000" w:themeColor="text1"/>
          <w:sz w:val="24"/>
          <w:szCs w:val="24"/>
          <w:shd w:val="clear" w:color="auto" w:fill="FFFFFF"/>
        </w:rPr>
        <w:t xml:space="preserve"> SP,</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Ramasamy</w:t>
      </w:r>
      <w:proofErr w:type="spellEnd"/>
      <w:r w:rsidR="00E140BA" w:rsidRPr="00A75216">
        <w:rPr>
          <w:rFonts w:ascii="Times New Roman" w:hAnsi="Times New Roman"/>
          <w:color w:val="000000" w:themeColor="text1"/>
          <w:sz w:val="24"/>
          <w:szCs w:val="24"/>
          <w:shd w:val="clear" w:color="auto" w:fill="FFFFFF"/>
        </w:rPr>
        <w:t xml:space="preserve"> S (2004) Geochemistry of sandstones from the Upper Miocene </w:t>
      </w:r>
      <w:proofErr w:type="spellStart"/>
      <w:r w:rsidR="00E140BA" w:rsidRPr="00A75216">
        <w:rPr>
          <w:rFonts w:ascii="Times New Roman" w:hAnsi="Times New Roman"/>
          <w:color w:val="000000" w:themeColor="text1"/>
          <w:sz w:val="24"/>
          <w:szCs w:val="24"/>
          <w:shd w:val="clear" w:color="auto" w:fill="FFFFFF"/>
        </w:rPr>
        <w:t>Kudankulam</w:t>
      </w:r>
      <w:proofErr w:type="spellEnd"/>
      <w:r w:rsidR="00E140BA" w:rsidRPr="00A75216">
        <w:rPr>
          <w:rFonts w:ascii="Times New Roman" w:hAnsi="Times New Roman"/>
          <w:color w:val="000000" w:themeColor="text1"/>
          <w:sz w:val="24"/>
          <w:szCs w:val="24"/>
          <w:shd w:val="clear" w:color="auto" w:fill="FFFFFF"/>
        </w:rPr>
        <w:t xml:space="preserve"> Formation, southern India: implications for provenance, weathering, and tectonic setting. </w:t>
      </w:r>
      <w:r w:rsidR="00E140BA" w:rsidRPr="00A75216">
        <w:rPr>
          <w:rFonts w:ascii="Times New Roman" w:hAnsi="Times New Roman"/>
          <w:iCs/>
          <w:color w:val="000000" w:themeColor="text1"/>
          <w:sz w:val="24"/>
          <w:szCs w:val="24"/>
          <w:shd w:val="clear" w:color="auto" w:fill="FFFFFF"/>
        </w:rPr>
        <w:t>Journal of sedimentary Research</w:t>
      </w:r>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74</w:t>
      </w:r>
      <w:r w:rsidR="00E140BA" w:rsidRPr="00A75216">
        <w:rPr>
          <w:rFonts w:ascii="Times New Roman" w:hAnsi="Times New Roman"/>
          <w:color w:val="000000" w:themeColor="text1"/>
          <w:sz w:val="24"/>
          <w:szCs w:val="24"/>
          <w:shd w:val="clear" w:color="auto" w:fill="FFFFFF"/>
        </w:rPr>
        <w:t>(2), 285-297.</w:t>
      </w:r>
    </w:p>
    <w:p w14:paraId="347D2F9B"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48DC04F5" w14:textId="52CA801B"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Baiyegunhi</w:t>
      </w:r>
      <w:proofErr w:type="spellEnd"/>
      <w:r w:rsidR="00820D64" w:rsidRPr="00A75216">
        <w:rPr>
          <w:rFonts w:ascii="Times New Roman" w:hAnsi="Times New Roman"/>
          <w:color w:val="000000" w:themeColor="text1"/>
          <w:sz w:val="24"/>
          <w:szCs w:val="24"/>
          <w:shd w:val="clear" w:color="auto" w:fill="FFFFFF"/>
        </w:rPr>
        <w:t xml:space="preserve"> C</w:t>
      </w:r>
      <w:r w:rsidRPr="00A75216">
        <w:rPr>
          <w:rFonts w:ascii="Times New Roman" w:hAnsi="Times New Roman"/>
          <w:color w:val="000000" w:themeColor="text1"/>
          <w:sz w:val="24"/>
          <w:szCs w:val="24"/>
          <w:shd w:val="clear" w:color="auto" w:fill="FFFFFF"/>
        </w:rPr>
        <w:t xml:space="preserve">, Liu K, </w:t>
      </w:r>
      <w:proofErr w:type="spellStart"/>
      <w:r w:rsidRPr="00A75216">
        <w:rPr>
          <w:rFonts w:ascii="Times New Roman" w:hAnsi="Times New Roman"/>
          <w:color w:val="000000" w:themeColor="text1"/>
          <w:sz w:val="24"/>
          <w:szCs w:val="24"/>
          <w:shd w:val="clear" w:color="auto" w:fill="FFFFFF"/>
        </w:rPr>
        <w:t>Gwavava</w:t>
      </w:r>
      <w:proofErr w:type="spellEnd"/>
      <w:r w:rsidRPr="00A75216">
        <w:rPr>
          <w:rFonts w:ascii="Times New Roman" w:hAnsi="Times New Roman"/>
          <w:color w:val="000000" w:themeColor="text1"/>
          <w:sz w:val="24"/>
          <w:szCs w:val="24"/>
          <w:shd w:val="clear" w:color="auto" w:fill="FFFFFF"/>
        </w:rPr>
        <w:t xml:space="preserve"> O (2017) </w:t>
      </w:r>
      <w:proofErr w:type="spellStart"/>
      <w:r w:rsidRPr="00A75216">
        <w:rPr>
          <w:rFonts w:ascii="Times New Roman" w:hAnsi="Times New Roman"/>
          <w:color w:val="000000" w:themeColor="text1"/>
          <w:sz w:val="24"/>
          <w:szCs w:val="24"/>
          <w:shd w:val="clear" w:color="auto" w:fill="FFFFFF"/>
        </w:rPr>
        <w:t>Diagenesis</w:t>
      </w:r>
      <w:proofErr w:type="spellEnd"/>
      <w:r w:rsidRPr="00A75216">
        <w:rPr>
          <w:rFonts w:ascii="Times New Roman" w:hAnsi="Times New Roman"/>
          <w:color w:val="000000" w:themeColor="text1"/>
          <w:sz w:val="24"/>
          <w:szCs w:val="24"/>
          <w:shd w:val="clear" w:color="auto" w:fill="FFFFFF"/>
        </w:rPr>
        <w:t xml:space="preserve"> and reservoir properties of the Permian </w:t>
      </w:r>
      <w:proofErr w:type="spellStart"/>
      <w:r w:rsidRPr="00A75216">
        <w:rPr>
          <w:rFonts w:ascii="Times New Roman" w:hAnsi="Times New Roman"/>
          <w:color w:val="000000" w:themeColor="text1"/>
          <w:sz w:val="24"/>
          <w:szCs w:val="24"/>
          <w:shd w:val="clear" w:color="auto" w:fill="FFFFFF"/>
        </w:rPr>
        <w:t>Ecca</w:t>
      </w:r>
      <w:proofErr w:type="spellEnd"/>
      <w:r w:rsidRPr="00A75216">
        <w:rPr>
          <w:rFonts w:ascii="Times New Roman" w:hAnsi="Times New Roman"/>
          <w:color w:val="000000" w:themeColor="text1"/>
          <w:sz w:val="24"/>
          <w:szCs w:val="24"/>
          <w:shd w:val="clear" w:color="auto" w:fill="FFFFFF"/>
        </w:rPr>
        <w:t xml:space="preserve"> Group sandstones and </w:t>
      </w:r>
      <w:proofErr w:type="spellStart"/>
      <w:r w:rsidRPr="00A75216">
        <w:rPr>
          <w:rFonts w:ascii="Times New Roman" w:hAnsi="Times New Roman"/>
          <w:color w:val="000000" w:themeColor="text1"/>
          <w:sz w:val="24"/>
          <w:szCs w:val="24"/>
          <w:shd w:val="clear" w:color="auto" w:fill="FFFFFF"/>
        </w:rPr>
        <w:t>mudrocks</w:t>
      </w:r>
      <w:proofErr w:type="spellEnd"/>
      <w:r w:rsidRPr="00A75216">
        <w:rPr>
          <w:rFonts w:ascii="Times New Roman" w:hAnsi="Times New Roman"/>
          <w:color w:val="000000" w:themeColor="text1"/>
          <w:sz w:val="24"/>
          <w:szCs w:val="24"/>
          <w:shd w:val="clear" w:color="auto" w:fill="FFFFFF"/>
        </w:rPr>
        <w:t xml:space="preserve"> in the Eastern Cape Province, South Africa. </w:t>
      </w:r>
      <w:r w:rsidRPr="00A75216">
        <w:rPr>
          <w:rFonts w:ascii="Times New Roman" w:hAnsi="Times New Roman"/>
          <w:iCs/>
          <w:color w:val="000000" w:themeColor="text1"/>
          <w:sz w:val="24"/>
          <w:szCs w:val="24"/>
          <w:shd w:val="clear" w:color="auto" w:fill="FFFFFF"/>
        </w:rPr>
        <w:t>Minerals</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7</w:t>
      </w:r>
      <w:r w:rsidRPr="00A75216">
        <w:rPr>
          <w:rFonts w:ascii="Times New Roman" w:hAnsi="Times New Roman"/>
          <w:color w:val="000000" w:themeColor="text1"/>
          <w:sz w:val="24"/>
          <w:szCs w:val="24"/>
          <w:shd w:val="clear" w:color="auto" w:fill="FFFFFF"/>
        </w:rPr>
        <w:t>(6), 88.</w:t>
      </w:r>
    </w:p>
    <w:p w14:paraId="419810F8"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3BB703A5" w14:textId="45CE3C2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Bertolino</w:t>
      </w:r>
      <w:proofErr w:type="spellEnd"/>
      <w:r w:rsidRPr="00A75216">
        <w:rPr>
          <w:rFonts w:ascii="Times New Roman" w:hAnsi="Times New Roman"/>
          <w:color w:val="000000" w:themeColor="text1"/>
          <w:sz w:val="24"/>
          <w:szCs w:val="24"/>
          <w:shd w:val="clear" w:color="auto" w:fill="FFFFFF"/>
        </w:rPr>
        <w:t xml:space="preserve"> LC, Rossi AM, </w:t>
      </w:r>
      <w:proofErr w:type="spellStart"/>
      <w:r w:rsidRPr="00A75216">
        <w:rPr>
          <w:rFonts w:ascii="Times New Roman" w:hAnsi="Times New Roman"/>
          <w:color w:val="000000" w:themeColor="text1"/>
          <w:sz w:val="24"/>
          <w:szCs w:val="24"/>
          <w:shd w:val="clear" w:color="auto" w:fill="FFFFFF"/>
        </w:rPr>
        <w:t>Scorzelli</w:t>
      </w:r>
      <w:proofErr w:type="spellEnd"/>
      <w:r w:rsidRPr="00A75216">
        <w:rPr>
          <w:rFonts w:ascii="Times New Roman" w:hAnsi="Times New Roman"/>
          <w:color w:val="000000" w:themeColor="text1"/>
          <w:sz w:val="24"/>
          <w:szCs w:val="24"/>
          <w:shd w:val="clear" w:color="auto" w:fill="FFFFFF"/>
        </w:rPr>
        <w:t xml:space="preserve"> RB, </w:t>
      </w:r>
      <w:proofErr w:type="spellStart"/>
      <w:r w:rsidRPr="00A75216">
        <w:rPr>
          <w:rFonts w:ascii="Times New Roman" w:hAnsi="Times New Roman"/>
          <w:color w:val="000000" w:themeColor="text1"/>
          <w:sz w:val="24"/>
          <w:szCs w:val="24"/>
          <w:shd w:val="clear" w:color="auto" w:fill="FFFFFF"/>
        </w:rPr>
        <w:t>Torem</w:t>
      </w:r>
      <w:proofErr w:type="spellEnd"/>
      <w:r w:rsidRPr="00A75216">
        <w:rPr>
          <w:rFonts w:ascii="Times New Roman" w:hAnsi="Times New Roman"/>
          <w:color w:val="000000" w:themeColor="text1"/>
          <w:sz w:val="24"/>
          <w:szCs w:val="24"/>
          <w:shd w:val="clear" w:color="auto" w:fill="FFFFFF"/>
        </w:rPr>
        <w:t xml:space="preserve"> ML (2010) Influence of iron on kaolin whiteness: An electron paramagnetic resonance study.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49</w:t>
      </w:r>
      <w:r w:rsidRPr="00A75216">
        <w:rPr>
          <w:rFonts w:ascii="Times New Roman" w:hAnsi="Times New Roman"/>
          <w:color w:val="000000" w:themeColor="text1"/>
          <w:sz w:val="24"/>
          <w:szCs w:val="24"/>
          <w:shd w:val="clear" w:color="auto" w:fill="FFFFFF"/>
        </w:rPr>
        <w:t>(3), 170-175.</w:t>
      </w:r>
    </w:p>
    <w:p w14:paraId="01CFD4C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7713A635" w14:textId="32B8393B"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Bish</w:t>
      </w:r>
      <w:proofErr w:type="spellEnd"/>
      <w:r w:rsidRPr="00A75216">
        <w:rPr>
          <w:rFonts w:ascii="Times New Roman" w:hAnsi="Times New Roman"/>
          <w:color w:val="000000" w:themeColor="text1"/>
          <w:sz w:val="24"/>
          <w:szCs w:val="24"/>
          <w:shd w:val="clear" w:color="auto" w:fill="FFFFFF"/>
        </w:rPr>
        <w:t xml:space="preserve"> DL (1993) </w:t>
      </w:r>
      <w:proofErr w:type="spellStart"/>
      <w:r w:rsidRPr="00A75216">
        <w:rPr>
          <w:rFonts w:ascii="Times New Roman" w:hAnsi="Times New Roman"/>
          <w:color w:val="000000" w:themeColor="text1"/>
          <w:sz w:val="24"/>
          <w:szCs w:val="24"/>
          <w:shd w:val="clear" w:color="auto" w:fill="FFFFFF"/>
        </w:rPr>
        <w:t>Rietveld</w:t>
      </w:r>
      <w:proofErr w:type="spellEnd"/>
      <w:r w:rsidRPr="00A75216">
        <w:rPr>
          <w:rFonts w:ascii="Times New Roman" w:hAnsi="Times New Roman"/>
          <w:color w:val="000000" w:themeColor="text1"/>
          <w:sz w:val="24"/>
          <w:szCs w:val="24"/>
          <w:shd w:val="clear" w:color="auto" w:fill="FFFFFF"/>
        </w:rPr>
        <w:t xml:space="preserve"> refinement of the kaolinite structure at 1.5 K. Clays and Clay Minerals, 41(6), 738-744.</w:t>
      </w:r>
    </w:p>
    <w:p w14:paraId="1D21E81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47DC3438" w14:textId="7C6F269B"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Bleam</w:t>
      </w:r>
      <w:proofErr w:type="spellEnd"/>
      <w:r w:rsidR="00E140BA" w:rsidRPr="00A75216">
        <w:rPr>
          <w:rFonts w:ascii="Times New Roman" w:hAnsi="Times New Roman"/>
          <w:color w:val="000000" w:themeColor="text1"/>
          <w:sz w:val="24"/>
          <w:szCs w:val="24"/>
          <w:shd w:val="clear" w:color="auto" w:fill="FFFFFF"/>
        </w:rPr>
        <w:t xml:space="preserve"> W </w:t>
      </w:r>
      <w:r w:rsidRPr="00A75216">
        <w:rPr>
          <w:rFonts w:ascii="Times New Roman" w:hAnsi="Times New Roman"/>
          <w:color w:val="000000" w:themeColor="text1"/>
          <w:sz w:val="24"/>
          <w:szCs w:val="24"/>
          <w:shd w:val="clear" w:color="auto" w:fill="FFFFFF"/>
        </w:rPr>
        <w:t>(</w:t>
      </w:r>
      <w:r w:rsidR="00E140BA" w:rsidRPr="00A75216">
        <w:rPr>
          <w:rFonts w:ascii="Times New Roman" w:hAnsi="Times New Roman"/>
          <w:color w:val="000000" w:themeColor="text1"/>
          <w:sz w:val="24"/>
          <w:szCs w:val="24"/>
          <w:shd w:val="clear" w:color="auto" w:fill="FFFFFF"/>
        </w:rPr>
        <w:t>2017</w:t>
      </w:r>
      <w:r w:rsidRPr="00A75216">
        <w:rPr>
          <w:rFonts w:ascii="Times New Roman" w:hAnsi="Times New Roman"/>
          <w:color w:val="000000" w:themeColor="text1"/>
          <w:sz w:val="24"/>
          <w:szCs w:val="24"/>
          <w:shd w:val="clear" w:color="auto" w:fill="FFFFFF"/>
        </w:rPr>
        <w:t>)</w:t>
      </w:r>
      <w:r w:rsidR="00E140BA" w:rsidRPr="00A75216">
        <w:rPr>
          <w:rFonts w:ascii="Times New Roman" w:hAnsi="Times New Roman"/>
          <w:color w:val="000000" w:themeColor="text1"/>
          <w:sz w:val="24"/>
          <w:szCs w:val="24"/>
          <w:shd w:val="clear" w:color="auto" w:fill="FFFFFF"/>
        </w:rPr>
        <w:t xml:space="preserve"> Clay Mineralogy and Chemistry. In: </w:t>
      </w:r>
      <w:r w:rsidR="00E140BA" w:rsidRPr="00A75216">
        <w:rPr>
          <w:rFonts w:ascii="Times New Roman" w:hAnsi="Times New Roman"/>
          <w:iCs/>
          <w:color w:val="000000" w:themeColor="text1"/>
          <w:sz w:val="24"/>
          <w:szCs w:val="24"/>
          <w:shd w:val="clear" w:color="auto" w:fill="FFFFFF"/>
        </w:rPr>
        <w:t>Soil and Environmental Chemistry</w:t>
      </w:r>
      <w:r w:rsidR="00E140BA" w:rsidRPr="00A75216">
        <w:rPr>
          <w:rFonts w:ascii="Times New Roman" w:hAnsi="Times New Roman"/>
          <w:color w:val="000000" w:themeColor="text1"/>
          <w:sz w:val="24"/>
          <w:szCs w:val="24"/>
          <w:shd w:val="clear" w:color="auto" w:fill="FFFFFF"/>
        </w:rPr>
        <w:t> pp. 97–146, Academic Press. </w:t>
      </w:r>
      <w:hyperlink r:id="rId15" w:history="1">
        <w:r w:rsidR="00E140BA" w:rsidRPr="00A75216">
          <w:rPr>
            <w:rStyle w:val="Hyperlink"/>
            <w:rFonts w:ascii="Times New Roman" w:hAnsi="Times New Roman"/>
            <w:color w:val="000000" w:themeColor="text1"/>
            <w:sz w:val="24"/>
            <w:szCs w:val="24"/>
            <w:shd w:val="clear" w:color="auto" w:fill="FFFFFF"/>
          </w:rPr>
          <w:t>https://doi.org/10.1016/B978-0-12-804178-9.00003-3</w:t>
        </w:r>
      </w:hyperlink>
    </w:p>
    <w:p w14:paraId="02E45A8A"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5CC10A6" w14:textId="4CF36CDB"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Brindley GW (1952) Identification of clay minerals by X-ray diffraction analysis. </w:t>
      </w:r>
      <w:r w:rsidRPr="00A75216">
        <w:rPr>
          <w:rFonts w:ascii="Times New Roman" w:hAnsi="Times New Roman"/>
          <w:iCs/>
          <w:color w:val="000000" w:themeColor="text1"/>
          <w:sz w:val="24"/>
          <w:szCs w:val="24"/>
          <w:shd w:val="clear" w:color="auto" w:fill="FFFFFF"/>
        </w:rPr>
        <w:t>Clays and Clay Minerals</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w:t>
      </w:r>
      <w:r w:rsidRPr="00A75216">
        <w:rPr>
          <w:rFonts w:ascii="Times New Roman" w:hAnsi="Times New Roman"/>
          <w:color w:val="000000" w:themeColor="text1"/>
          <w:sz w:val="24"/>
          <w:szCs w:val="24"/>
          <w:shd w:val="clear" w:color="auto" w:fill="FFFFFF"/>
        </w:rPr>
        <w:t>, 119-129.</w:t>
      </w:r>
    </w:p>
    <w:p w14:paraId="0D72057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0A79502" w14:textId="3A020FFA"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Carretero</w:t>
      </w:r>
      <w:proofErr w:type="spellEnd"/>
      <w:r w:rsidRPr="00A75216">
        <w:rPr>
          <w:rFonts w:ascii="Times New Roman" w:hAnsi="Times New Roman"/>
          <w:color w:val="000000" w:themeColor="text1"/>
          <w:sz w:val="24"/>
          <w:szCs w:val="24"/>
          <w:shd w:val="clear" w:color="auto" w:fill="FFFFFF"/>
        </w:rPr>
        <w:t xml:space="preserve"> MI, </w:t>
      </w:r>
      <w:proofErr w:type="spellStart"/>
      <w:r w:rsidRPr="00A75216">
        <w:rPr>
          <w:rFonts w:ascii="Times New Roman" w:hAnsi="Times New Roman"/>
          <w:color w:val="000000" w:themeColor="text1"/>
          <w:sz w:val="24"/>
          <w:szCs w:val="24"/>
          <w:shd w:val="clear" w:color="auto" w:fill="FFFFFF"/>
        </w:rPr>
        <w:t>Pozo</w:t>
      </w:r>
      <w:proofErr w:type="spellEnd"/>
      <w:r w:rsidR="00820D64" w:rsidRPr="00A75216">
        <w:rPr>
          <w:rFonts w:ascii="Times New Roman" w:hAnsi="Times New Roman"/>
          <w:color w:val="000000" w:themeColor="text1"/>
          <w:sz w:val="24"/>
          <w:szCs w:val="24"/>
          <w:shd w:val="clear" w:color="auto" w:fill="FFFFFF"/>
        </w:rPr>
        <w:t xml:space="preserve"> M</w:t>
      </w:r>
      <w:r w:rsidRPr="00A75216">
        <w:rPr>
          <w:rFonts w:ascii="Times New Roman" w:hAnsi="Times New Roman"/>
          <w:color w:val="000000" w:themeColor="text1"/>
          <w:sz w:val="24"/>
          <w:szCs w:val="24"/>
          <w:shd w:val="clear" w:color="auto" w:fill="FFFFFF"/>
        </w:rPr>
        <w:t xml:space="preserve"> (2010) Clay and non-clay minerals in the pharmaceutical and cosmetic industries Part II. Active ingredients.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47</w:t>
      </w:r>
      <w:r w:rsidRPr="00A75216">
        <w:rPr>
          <w:rFonts w:ascii="Times New Roman" w:hAnsi="Times New Roman"/>
          <w:color w:val="000000" w:themeColor="text1"/>
          <w:sz w:val="24"/>
          <w:szCs w:val="24"/>
          <w:shd w:val="clear" w:color="auto" w:fill="FFFFFF"/>
        </w:rPr>
        <w:t>(3-4), 171-181.</w:t>
      </w:r>
    </w:p>
    <w:p w14:paraId="7C2BB27F" w14:textId="77777777" w:rsidR="00820D64" w:rsidRPr="00A75216" w:rsidRDefault="00820D64" w:rsidP="00741F9D">
      <w:pPr>
        <w:spacing w:after="0" w:line="360" w:lineRule="auto"/>
        <w:jc w:val="both"/>
        <w:rPr>
          <w:rFonts w:ascii="Times New Roman" w:hAnsi="Times New Roman"/>
          <w:color w:val="000000" w:themeColor="text1"/>
          <w:sz w:val="24"/>
          <w:szCs w:val="24"/>
          <w:shd w:val="clear" w:color="auto" w:fill="FFFFFF"/>
        </w:rPr>
      </w:pPr>
    </w:p>
    <w:p w14:paraId="180C4C5D" w14:textId="1B40AB18"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Casagrande</w:t>
      </w:r>
      <w:proofErr w:type="spellEnd"/>
      <w:r w:rsidRPr="00A75216">
        <w:rPr>
          <w:rFonts w:ascii="Times New Roman" w:hAnsi="Times New Roman"/>
          <w:color w:val="000000" w:themeColor="text1"/>
          <w:sz w:val="24"/>
          <w:szCs w:val="24"/>
          <w:shd w:val="clear" w:color="auto" w:fill="FFFFFF"/>
        </w:rPr>
        <w:t xml:space="preserve"> A</w:t>
      </w:r>
      <w:r w:rsidR="00E140BA" w:rsidRPr="00A75216">
        <w:rPr>
          <w:rFonts w:ascii="Times New Roman" w:hAnsi="Times New Roman"/>
          <w:color w:val="000000" w:themeColor="text1"/>
          <w:sz w:val="24"/>
          <w:szCs w:val="24"/>
          <w:shd w:val="clear" w:color="auto" w:fill="FFFFFF"/>
        </w:rPr>
        <w:t xml:space="preserve"> (1948) Classification and identification of soils. </w:t>
      </w:r>
      <w:r w:rsidR="00E140BA" w:rsidRPr="00A75216">
        <w:rPr>
          <w:rFonts w:ascii="Times New Roman" w:hAnsi="Times New Roman"/>
          <w:iCs/>
          <w:color w:val="000000" w:themeColor="text1"/>
          <w:sz w:val="24"/>
          <w:szCs w:val="24"/>
          <w:shd w:val="clear" w:color="auto" w:fill="FFFFFF"/>
        </w:rPr>
        <w:t>Transactions of the American Society of Civil Engineers</w:t>
      </w:r>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113</w:t>
      </w:r>
      <w:r w:rsidR="00E140BA" w:rsidRPr="00A75216">
        <w:rPr>
          <w:rFonts w:ascii="Times New Roman" w:hAnsi="Times New Roman"/>
          <w:color w:val="000000" w:themeColor="text1"/>
          <w:sz w:val="24"/>
          <w:szCs w:val="24"/>
          <w:shd w:val="clear" w:color="auto" w:fill="FFFFFF"/>
        </w:rPr>
        <w:t>(1), 901-930.</w:t>
      </w:r>
    </w:p>
    <w:p w14:paraId="6A47D1C9"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2ADA4F13" w14:textId="6DD39D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 xml:space="preserve">Cox R, Lowe DR, Cullers RL (1995) </w:t>
      </w:r>
      <w:proofErr w:type="gramStart"/>
      <w:r w:rsidRPr="00A75216">
        <w:rPr>
          <w:rFonts w:ascii="Times New Roman" w:hAnsi="Times New Roman"/>
          <w:color w:val="000000" w:themeColor="text1"/>
          <w:sz w:val="24"/>
          <w:szCs w:val="24"/>
          <w:shd w:val="clear" w:color="auto" w:fill="FFFFFF"/>
        </w:rPr>
        <w:t>The</w:t>
      </w:r>
      <w:proofErr w:type="gramEnd"/>
      <w:r w:rsidRPr="00A75216">
        <w:rPr>
          <w:rFonts w:ascii="Times New Roman" w:hAnsi="Times New Roman"/>
          <w:color w:val="000000" w:themeColor="text1"/>
          <w:sz w:val="24"/>
          <w:szCs w:val="24"/>
          <w:shd w:val="clear" w:color="auto" w:fill="FFFFFF"/>
        </w:rPr>
        <w:t xml:space="preserve"> influence of sediment recycling and basement composition on evolution of </w:t>
      </w:r>
      <w:proofErr w:type="spellStart"/>
      <w:r w:rsidRPr="00A75216">
        <w:rPr>
          <w:rFonts w:ascii="Times New Roman" w:hAnsi="Times New Roman"/>
          <w:color w:val="000000" w:themeColor="text1"/>
          <w:sz w:val="24"/>
          <w:szCs w:val="24"/>
          <w:shd w:val="clear" w:color="auto" w:fill="FFFFFF"/>
        </w:rPr>
        <w:t>mudrock</w:t>
      </w:r>
      <w:proofErr w:type="spellEnd"/>
      <w:r w:rsidRPr="00A75216">
        <w:rPr>
          <w:rFonts w:ascii="Times New Roman" w:hAnsi="Times New Roman"/>
          <w:color w:val="000000" w:themeColor="text1"/>
          <w:sz w:val="24"/>
          <w:szCs w:val="24"/>
          <w:shd w:val="clear" w:color="auto" w:fill="FFFFFF"/>
        </w:rPr>
        <w:t xml:space="preserve"> chemistry in the southwestern United States. </w:t>
      </w:r>
      <w:proofErr w:type="spellStart"/>
      <w:r w:rsidRPr="00A75216">
        <w:rPr>
          <w:rFonts w:ascii="Times New Roman" w:hAnsi="Times New Roman"/>
          <w:iCs/>
          <w:color w:val="000000" w:themeColor="text1"/>
          <w:sz w:val="24"/>
          <w:szCs w:val="24"/>
          <w:shd w:val="clear" w:color="auto" w:fill="FFFFFF"/>
        </w:rPr>
        <w:t>Geochimica</w:t>
      </w:r>
      <w:proofErr w:type="spellEnd"/>
      <w:r w:rsidRPr="00A75216">
        <w:rPr>
          <w:rFonts w:ascii="Times New Roman" w:hAnsi="Times New Roman"/>
          <w:iCs/>
          <w:color w:val="000000" w:themeColor="text1"/>
          <w:sz w:val="24"/>
          <w:szCs w:val="24"/>
          <w:shd w:val="clear" w:color="auto" w:fill="FFFFFF"/>
        </w:rPr>
        <w:t xml:space="preserve"> </w:t>
      </w:r>
      <w:proofErr w:type="gramStart"/>
      <w:r w:rsidRPr="00A75216">
        <w:rPr>
          <w:rFonts w:ascii="Times New Roman" w:hAnsi="Times New Roman"/>
          <w:iCs/>
          <w:color w:val="000000" w:themeColor="text1"/>
          <w:sz w:val="24"/>
          <w:szCs w:val="24"/>
          <w:shd w:val="clear" w:color="auto" w:fill="FFFFFF"/>
        </w:rPr>
        <w:t>et</w:t>
      </w:r>
      <w:proofErr w:type="gramEnd"/>
      <w:r w:rsidRPr="00A75216">
        <w:rPr>
          <w:rFonts w:ascii="Times New Roman" w:hAnsi="Times New Roman"/>
          <w:iCs/>
          <w:color w:val="000000" w:themeColor="text1"/>
          <w:sz w:val="24"/>
          <w:szCs w:val="24"/>
          <w:shd w:val="clear" w:color="auto" w:fill="FFFFFF"/>
        </w:rPr>
        <w:t xml:space="preserve"> </w:t>
      </w:r>
      <w:proofErr w:type="spellStart"/>
      <w:r w:rsidRPr="00A75216">
        <w:rPr>
          <w:rFonts w:ascii="Times New Roman" w:hAnsi="Times New Roman"/>
          <w:iCs/>
          <w:color w:val="000000" w:themeColor="text1"/>
          <w:sz w:val="24"/>
          <w:szCs w:val="24"/>
          <w:shd w:val="clear" w:color="auto" w:fill="FFFFFF"/>
        </w:rPr>
        <w:t>Cosmochimica</w:t>
      </w:r>
      <w:proofErr w:type="spellEnd"/>
      <w:r w:rsidRPr="00A75216">
        <w:rPr>
          <w:rFonts w:ascii="Times New Roman" w:hAnsi="Times New Roman"/>
          <w:iCs/>
          <w:color w:val="000000" w:themeColor="text1"/>
          <w:sz w:val="24"/>
          <w:szCs w:val="24"/>
          <w:shd w:val="clear" w:color="auto" w:fill="FFFFFF"/>
        </w:rPr>
        <w:t xml:space="preserve"> </w:t>
      </w:r>
      <w:proofErr w:type="spellStart"/>
      <w:r w:rsidRPr="00A75216">
        <w:rPr>
          <w:rFonts w:ascii="Times New Roman" w:hAnsi="Times New Roman"/>
          <w:iCs/>
          <w:color w:val="000000" w:themeColor="text1"/>
          <w:sz w:val="24"/>
          <w:szCs w:val="24"/>
          <w:shd w:val="clear" w:color="auto" w:fill="FFFFFF"/>
        </w:rPr>
        <w:t>Acta</w:t>
      </w:r>
      <w:proofErr w:type="spellEnd"/>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59</w:t>
      </w:r>
      <w:r w:rsidRPr="00A75216">
        <w:rPr>
          <w:rFonts w:ascii="Times New Roman" w:hAnsi="Times New Roman"/>
          <w:color w:val="000000" w:themeColor="text1"/>
          <w:sz w:val="24"/>
          <w:szCs w:val="24"/>
          <w:shd w:val="clear" w:color="auto" w:fill="FFFFFF"/>
        </w:rPr>
        <w:t>(14), 2919-2940.</w:t>
      </w:r>
    </w:p>
    <w:p w14:paraId="60480806"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141843BA" w14:textId="5EFA1968"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Cravero</w:t>
      </w:r>
      <w:proofErr w:type="spellEnd"/>
      <w:r w:rsidRPr="00A75216">
        <w:rPr>
          <w:rFonts w:ascii="Times New Roman" w:hAnsi="Times New Roman"/>
          <w:color w:val="000000" w:themeColor="text1"/>
          <w:sz w:val="24"/>
          <w:szCs w:val="24"/>
          <w:shd w:val="clear" w:color="auto" w:fill="FFFFFF"/>
        </w:rPr>
        <w:t xml:space="preserve"> F, Gonzalez I, Galan E, </w:t>
      </w:r>
      <w:r w:rsidR="00820D64" w:rsidRPr="00A75216">
        <w:rPr>
          <w:rFonts w:ascii="Times New Roman" w:hAnsi="Times New Roman"/>
          <w:color w:val="000000" w:themeColor="text1"/>
          <w:sz w:val="24"/>
          <w:szCs w:val="24"/>
          <w:shd w:val="clear" w:color="auto" w:fill="FFFFFF"/>
        </w:rPr>
        <w:t xml:space="preserve">Dominguez </w:t>
      </w:r>
      <w:r w:rsidRPr="00A75216">
        <w:rPr>
          <w:rFonts w:ascii="Times New Roman" w:hAnsi="Times New Roman"/>
          <w:color w:val="000000" w:themeColor="text1"/>
          <w:sz w:val="24"/>
          <w:szCs w:val="24"/>
          <w:shd w:val="clear" w:color="auto" w:fill="FFFFFF"/>
        </w:rPr>
        <w:t xml:space="preserve">E (1997) Geology, mineralogy, origin and possible applications of some Argentinian </w:t>
      </w:r>
      <w:proofErr w:type="spellStart"/>
      <w:r w:rsidRPr="00A75216">
        <w:rPr>
          <w:rFonts w:ascii="Times New Roman" w:hAnsi="Times New Roman"/>
          <w:color w:val="000000" w:themeColor="text1"/>
          <w:sz w:val="24"/>
          <w:szCs w:val="24"/>
          <w:shd w:val="clear" w:color="auto" w:fill="FFFFFF"/>
        </w:rPr>
        <w:t>kaolins</w:t>
      </w:r>
      <w:proofErr w:type="spellEnd"/>
      <w:r w:rsidRPr="00A75216">
        <w:rPr>
          <w:rFonts w:ascii="Times New Roman" w:hAnsi="Times New Roman"/>
          <w:color w:val="000000" w:themeColor="text1"/>
          <w:sz w:val="24"/>
          <w:szCs w:val="24"/>
          <w:shd w:val="clear" w:color="auto" w:fill="FFFFFF"/>
        </w:rPr>
        <w:t xml:space="preserve"> in the </w:t>
      </w:r>
      <w:proofErr w:type="spellStart"/>
      <w:r w:rsidRPr="00A75216">
        <w:rPr>
          <w:rFonts w:ascii="Times New Roman" w:hAnsi="Times New Roman"/>
          <w:color w:val="000000" w:themeColor="text1"/>
          <w:sz w:val="24"/>
          <w:szCs w:val="24"/>
          <w:shd w:val="clear" w:color="auto" w:fill="FFFFFF"/>
        </w:rPr>
        <w:t>Neuquen</w:t>
      </w:r>
      <w:proofErr w:type="spellEnd"/>
      <w:r w:rsidRPr="00A75216">
        <w:rPr>
          <w:rFonts w:ascii="Times New Roman" w:hAnsi="Times New Roman"/>
          <w:color w:val="000000" w:themeColor="text1"/>
          <w:sz w:val="24"/>
          <w:szCs w:val="24"/>
          <w:shd w:val="clear" w:color="auto" w:fill="FFFFFF"/>
        </w:rPr>
        <w:t xml:space="preserve"> basin.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12</w:t>
      </w:r>
      <w:r w:rsidRPr="00A75216">
        <w:rPr>
          <w:rFonts w:ascii="Times New Roman" w:hAnsi="Times New Roman"/>
          <w:color w:val="000000" w:themeColor="text1"/>
          <w:sz w:val="24"/>
          <w:szCs w:val="24"/>
          <w:shd w:val="clear" w:color="auto" w:fill="FFFFFF"/>
        </w:rPr>
        <w:t>(1-2), 27-42.</w:t>
      </w:r>
    </w:p>
    <w:p w14:paraId="4668BF9F"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01EAF66A" w14:textId="430FD611"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 xml:space="preserve">da Silva </w:t>
      </w:r>
      <w:proofErr w:type="spellStart"/>
      <w:r w:rsidR="004C07E7" w:rsidRPr="00A75216">
        <w:rPr>
          <w:rFonts w:ascii="Times New Roman" w:hAnsi="Times New Roman"/>
          <w:color w:val="000000" w:themeColor="text1"/>
          <w:sz w:val="24"/>
          <w:szCs w:val="24"/>
          <w:shd w:val="clear" w:color="auto" w:fill="FFFFFF"/>
        </w:rPr>
        <w:t>Favero</w:t>
      </w:r>
      <w:proofErr w:type="spellEnd"/>
      <w:r w:rsidRPr="00A75216">
        <w:rPr>
          <w:rFonts w:ascii="Times New Roman" w:hAnsi="Times New Roman"/>
          <w:color w:val="000000" w:themeColor="text1"/>
          <w:sz w:val="24"/>
          <w:szCs w:val="24"/>
          <w:shd w:val="clear" w:color="auto" w:fill="FFFFFF"/>
        </w:rPr>
        <w:t xml:space="preserve"> J, dos Santos V, Weiss-</w:t>
      </w:r>
      <w:proofErr w:type="spellStart"/>
      <w:r w:rsidRPr="00A75216">
        <w:rPr>
          <w:rFonts w:ascii="Times New Roman" w:hAnsi="Times New Roman"/>
          <w:color w:val="000000" w:themeColor="text1"/>
          <w:sz w:val="24"/>
          <w:szCs w:val="24"/>
          <w:shd w:val="clear" w:color="auto" w:fill="FFFFFF"/>
        </w:rPr>
        <w:t>Angeli</w:t>
      </w:r>
      <w:proofErr w:type="spellEnd"/>
      <w:r w:rsidRPr="00A75216">
        <w:rPr>
          <w:rFonts w:ascii="Times New Roman" w:hAnsi="Times New Roman"/>
          <w:color w:val="000000" w:themeColor="text1"/>
          <w:sz w:val="24"/>
          <w:szCs w:val="24"/>
          <w:shd w:val="clear" w:color="auto" w:fill="FFFFFF"/>
        </w:rPr>
        <w:t xml:space="preserve"> V, Gomes LB, </w:t>
      </w:r>
      <w:proofErr w:type="spellStart"/>
      <w:r w:rsidRPr="00A75216">
        <w:rPr>
          <w:rFonts w:ascii="Times New Roman" w:hAnsi="Times New Roman"/>
          <w:color w:val="000000" w:themeColor="text1"/>
          <w:sz w:val="24"/>
          <w:szCs w:val="24"/>
          <w:shd w:val="clear" w:color="auto" w:fill="FFFFFF"/>
        </w:rPr>
        <w:t>Veras</w:t>
      </w:r>
      <w:proofErr w:type="spellEnd"/>
      <w:r w:rsidRPr="00A75216">
        <w:rPr>
          <w:rFonts w:ascii="Times New Roman" w:hAnsi="Times New Roman"/>
          <w:color w:val="000000" w:themeColor="text1"/>
          <w:sz w:val="24"/>
          <w:szCs w:val="24"/>
          <w:shd w:val="clear" w:color="auto" w:fill="FFFFFF"/>
        </w:rPr>
        <w:t xml:space="preserve"> DG, </w:t>
      </w:r>
      <w:proofErr w:type="spellStart"/>
      <w:r w:rsidRPr="00A75216">
        <w:rPr>
          <w:rFonts w:ascii="Times New Roman" w:hAnsi="Times New Roman"/>
          <w:color w:val="000000" w:themeColor="text1"/>
          <w:sz w:val="24"/>
          <w:szCs w:val="24"/>
          <w:shd w:val="clear" w:color="auto" w:fill="FFFFFF"/>
        </w:rPr>
        <w:t>Dani</w:t>
      </w:r>
      <w:proofErr w:type="spellEnd"/>
      <w:r w:rsidRPr="00A75216">
        <w:rPr>
          <w:rFonts w:ascii="Times New Roman" w:hAnsi="Times New Roman"/>
          <w:color w:val="000000" w:themeColor="text1"/>
          <w:sz w:val="24"/>
          <w:szCs w:val="24"/>
          <w:shd w:val="clear" w:color="auto" w:fill="FFFFFF"/>
        </w:rPr>
        <w:t xml:space="preserve">, N, </w:t>
      </w:r>
      <w:r w:rsidR="00820D64" w:rsidRPr="00A75216">
        <w:rPr>
          <w:rFonts w:ascii="Times New Roman" w:hAnsi="Times New Roman"/>
          <w:color w:val="000000" w:themeColor="text1"/>
          <w:sz w:val="24"/>
          <w:szCs w:val="24"/>
          <w:shd w:val="clear" w:color="auto" w:fill="FFFFFF"/>
        </w:rPr>
        <w:t>et al</w:t>
      </w:r>
      <w:r w:rsidRPr="00A75216">
        <w:rPr>
          <w:rFonts w:ascii="Times New Roman" w:hAnsi="Times New Roman"/>
          <w:color w:val="000000" w:themeColor="text1"/>
          <w:sz w:val="24"/>
          <w:szCs w:val="24"/>
          <w:shd w:val="clear" w:color="auto" w:fill="FFFFFF"/>
        </w:rPr>
        <w:t xml:space="preserve"> (2019) Evaluation and characterization of </w:t>
      </w:r>
      <w:proofErr w:type="spellStart"/>
      <w:r w:rsidRPr="00A75216">
        <w:rPr>
          <w:rFonts w:ascii="Times New Roman" w:hAnsi="Times New Roman"/>
          <w:color w:val="000000" w:themeColor="text1"/>
          <w:sz w:val="24"/>
          <w:szCs w:val="24"/>
          <w:shd w:val="clear" w:color="auto" w:fill="FFFFFF"/>
        </w:rPr>
        <w:t>Melo</w:t>
      </w:r>
      <w:proofErr w:type="spellEnd"/>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Bentonite</w:t>
      </w:r>
      <w:proofErr w:type="spellEnd"/>
      <w:r w:rsidRPr="00A75216">
        <w:rPr>
          <w:rFonts w:ascii="Times New Roman" w:hAnsi="Times New Roman"/>
          <w:color w:val="000000" w:themeColor="text1"/>
          <w:sz w:val="24"/>
          <w:szCs w:val="24"/>
          <w:shd w:val="clear" w:color="auto" w:fill="FFFFFF"/>
        </w:rPr>
        <w:t xml:space="preserve"> clay for cosmetic applications.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175</w:t>
      </w:r>
      <w:r w:rsidRPr="00A75216">
        <w:rPr>
          <w:rFonts w:ascii="Times New Roman" w:hAnsi="Times New Roman"/>
          <w:color w:val="000000" w:themeColor="text1"/>
          <w:sz w:val="24"/>
          <w:szCs w:val="24"/>
          <w:shd w:val="clear" w:color="auto" w:fill="FFFFFF"/>
        </w:rPr>
        <w:t>, 40-46.</w:t>
      </w:r>
    </w:p>
    <w:p w14:paraId="3B8C10C0"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2DFBEAB2" w14:textId="7FAEDD51"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Daoudi</w:t>
      </w:r>
      <w:proofErr w:type="spellEnd"/>
      <w:r w:rsidRPr="00A75216">
        <w:rPr>
          <w:rFonts w:ascii="Times New Roman" w:hAnsi="Times New Roman"/>
          <w:color w:val="000000" w:themeColor="text1"/>
          <w:sz w:val="24"/>
          <w:szCs w:val="24"/>
          <w:shd w:val="clear" w:color="auto" w:fill="FFFFFF"/>
        </w:rPr>
        <w:t xml:space="preserve"> L, </w:t>
      </w:r>
      <w:proofErr w:type="spellStart"/>
      <w:r w:rsidRPr="00A75216">
        <w:rPr>
          <w:rFonts w:ascii="Times New Roman" w:hAnsi="Times New Roman"/>
          <w:color w:val="000000" w:themeColor="text1"/>
          <w:sz w:val="24"/>
          <w:szCs w:val="24"/>
          <w:shd w:val="clear" w:color="auto" w:fill="FFFFFF"/>
        </w:rPr>
        <w:t>Knidiri</w:t>
      </w:r>
      <w:proofErr w:type="spellEnd"/>
      <w:r w:rsidRPr="00A75216">
        <w:rPr>
          <w:rFonts w:ascii="Times New Roman" w:hAnsi="Times New Roman"/>
          <w:color w:val="000000" w:themeColor="text1"/>
          <w:sz w:val="24"/>
          <w:szCs w:val="24"/>
          <w:shd w:val="clear" w:color="auto" w:fill="FFFFFF"/>
        </w:rPr>
        <w:t xml:space="preserve"> A, El </w:t>
      </w:r>
      <w:proofErr w:type="spellStart"/>
      <w:r w:rsidRPr="00A75216">
        <w:rPr>
          <w:rFonts w:ascii="Times New Roman" w:hAnsi="Times New Roman"/>
          <w:color w:val="000000" w:themeColor="text1"/>
          <w:sz w:val="24"/>
          <w:szCs w:val="24"/>
          <w:shd w:val="clear" w:color="auto" w:fill="FFFFFF"/>
        </w:rPr>
        <w:t>Idrissi</w:t>
      </w:r>
      <w:proofErr w:type="spellEnd"/>
      <w:r w:rsidRPr="00A75216">
        <w:rPr>
          <w:rFonts w:ascii="Times New Roman" w:hAnsi="Times New Roman"/>
          <w:color w:val="000000" w:themeColor="text1"/>
          <w:sz w:val="24"/>
          <w:szCs w:val="24"/>
          <w:shd w:val="clear" w:color="auto" w:fill="FFFFFF"/>
        </w:rPr>
        <w:t xml:space="preserve"> HEB, </w:t>
      </w:r>
      <w:proofErr w:type="spellStart"/>
      <w:r w:rsidRPr="00A75216">
        <w:rPr>
          <w:rFonts w:ascii="Times New Roman" w:hAnsi="Times New Roman"/>
          <w:color w:val="000000" w:themeColor="text1"/>
          <w:sz w:val="24"/>
          <w:szCs w:val="24"/>
          <w:shd w:val="clear" w:color="auto" w:fill="FFFFFF"/>
        </w:rPr>
        <w:t>Rhouta</w:t>
      </w:r>
      <w:proofErr w:type="spellEnd"/>
      <w:r w:rsidRPr="00A75216">
        <w:rPr>
          <w:rFonts w:ascii="Times New Roman" w:hAnsi="Times New Roman"/>
          <w:color w:val="000000" w:themeColor="text1"/>
          <w:sz w:val="24"/>
          <w:szCs w:val="24"/>
          <w:shd w:val="clear" w:color="auto" w:fill="FFFFFF"/>
        </w:rPr>
        <w:t xml:space="preserve"> B, </w:t>
      </w:r>
      <w:proofErr w:type="spellStart"/>
      <w:r w:rsidRPr="00A75216">
        <w:rPr>
          <w:rFonts w:ascii="Times New Roman" w:hAnsi="Times New Roman"/>
          <w:color w:val="000000" w:themeColor="text1"/>
          <w:sz w:val="24"/>
          <w:szCs w:val="24"/>
          <w:shd w:val="clear" w:color="auto" w:fill="FFFFFF"/>
        </w:rPr>
        <w:t>Fagel</w:t>
      </w:r>
      <w:proofErr w:type="spellEnd"/>
      <w:r w:rsidRPr="00A75216">
        <w:rPr>
          <w:rFonts w:ascii="Times New Roman" w:hAnsi="Times New Roman"/>
          <w:color w:val="000000" w:themeColor="text1"/>
          <w:sz w:val="24"/>
          <w:szCs w:val="24"/>
          <w:shd w:val="clear" w:color="auto" w:fill="FFFFFF"/>
        </w:rPr>
        <w:t xml:space="preserve"> N (2015) Role of the texture of fibrous clay minerals in the plasticity behavior of host materials (Plateau du </w:t>
      </w:r>
      <w:proofErr w:type="spellStart"/>
      <w:r w:rsidRPr="00A75216">
        <w:rPr>
          <w:rFonts w:ascii="Times New Roman" w:hAnsi="Times New Roman"/>
          <w:color w:val="000000" w:themeColor="text1"/>
          <w:sz w:val="24"/>
          <w:szCs w:val="24"/>
          <w:shd w:val="clear" w:color="auto" w:fill="FFFFFF"/>
        </w:rPr>
        <w:t>Kik</w:t>
      </w:r>
      <w:proofErr w:type="spellEnd"/>
      <w:r w:rsidRPr="00A75216">
        <w:rPr>
          <w:rFonts w:ascii="Times New Roman" w:hAnsi="Times New Roman"/>
          <w:color w:val="000000" w:themeColor="text1"/>
          <w:sz w:val="24"/>
          <w:szCs w:val="24"/>
          <w:shd w:val="clear" w:color="auto" w:fill="FFFFFF"/>
        </w:rPr>
        <w:t>, Western High Atlas, Morocco).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118</w:t>
      </w:r>
      <w:r w:rsidRPr="00A75216">
        <w:rPr>
          <w:rFonts w:ascii="Times New Roman" w:hAnsi="Times New Roman"/>
          <w:color w:val="000000" w:themeColor="text1"/>
          <w:sz w:val="24"/>
          <w:szCs w:val="24"/>
          <w:shd w:val="clear" w:color="auto" w:fill="FFFFFF"/>
        </w:rPr>
        <w:t>, 283-289.</w:t>
      </w:r>
    </w:p>
    <w:p w14:paraId="6CB736F3" w14:textId="77777777" w:rsidR="004A38D1" w:rsidRDefault="004A38D1" w:rsidP="00741F9D">
      <w:pPr>
        <w:spacing w:after="0" w:line="360" w:lineRule="auto"/>
        <w:jc w:val="both"/>
        <w:rPr>
          <w:rFonts w:ascii="Times New Roman" w:hAnsi="Times New Roman"/>
          <w:color w:val="000000" w:themeColor="text1"/>
          <w:sz w:val="24"/>
          <w:szCs w:val="24"/>
          <w:shd w:val="clear" w:color="auto" w:fill="FFFFFF"/>
        </w:rPr>
      </w:pPr>
    </w:p>
    <w:p w14:paraId="34676C42" w14:textId="0CE6293F"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Dondi</w:t>
      </w:r>
      <w:proofErr w:type="spellEnd"/>
      <w:r w:rsidR="00820D64" w:rsidRPr="00A75216">
        <w:rPr>
          <w:rFonts w:ascii="Times New Roman" w:hAnsi="Times New Roman"/>
          <w:color w:val="000000" w:themeColor="text1"/>
          <w:sz w:val="24"/>
          <w:szCs w:val="24"/>
          <w:shd w:val="clear" w:color="auto" w:fill="FFFFFF"/>
        </w:rPr>
        <w:t xml:space="preserve"> M</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Gian</w:t>
      </w:r>
      <w:proofErr w:type="spellEnd"/>
      <w:r w:rsidRPr="00A75216">
        <w:rPr>
          <w:rFonts w:ascii="Times New Roman" w:hAnsi="Times New Roman"/>
          <w:color w:val="000000" w:themeColor="text1"/>
          <w:sz w:val="24"/>
          <w:szCs w:val="24"/>
          <w:shd w:val="clear" w:color="auto" w:fill="FFFFFF"/>
        </w:rPr>
        <w:t xml:space="preserve"> Paolo B (2022) Basic guidelines for prospecting and technological assessment of clays for the ceramic industry. Part 2. </w:t>
      </w:r>
      <w:proofErr w:type="spellStart"/>
      <w:r w:rsidRPr="00A75216">
        <w:rPr>
          <w:rFonts w:ascii="Times New Roman" w:hAnsi="Times New Roman"/>
          <w:iCs/>
          <w:color w:val="000000" w:themeColor="text1"/>
          <w:sz w:val="24"/>
          <w:szCs w:val="24"/>
          <w:shd w:val="clear" w:color="auto" w:fill="FFFFFF"/>
        </w:rPr>
        <w:t>Interceram</w:t>
      </w:r>
      <w:proofErr w:type="spellEnd"/>
      <w:r w:rsidRPr="00A75216">
        <w:rPr>
          <w:rFonts w:ascii="Times New Roman" w:hAnsi="Times New Roman"/>
          <w:iCs/>
          <w:color w:val="000000" w:themeColor="text1"/>
          <w:sz w:val="24"/>
          <w:szCs w:val="24"/>
          <w:shd w:val="clear" w:color="auto" w:fill="FFFFFF"/>
        </w:rPr>
        <w:t>-International Ceramic Review</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71</w:t>
      </w:r>
      <w:r w:rsidRPr="00A75216">
        <w:rPr>
          <w:rFonts w:ascii="Times New Roman" w:hAnsi="Times New Roman"/>
          <w:color w:val="000000" w:themeColor="text1"/>
          <w:sz w:val="24"/>
          <w:szCs w:val="24"/>
          <w:shd w:val="clear" w:color="auto" w:fill="FFFFFF"/>
        </w:rPr>
        <w:t>(1), 28-37.</w:t>
      </w:r>
    </w:p>
    <w:p w14:paraId="40821B92"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7EB0F64A" w14:textId="16A2A510"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Ekosse</w:t>
      </w:r>
      <w:proofErr w:type="spellEnd"/>
      <w:r w:rsidRPr="00A75216">
        <w:rPr>
          <w:rFonts w:ascii="Times New Roman" w:hAnsi="Times New Roman"/>
          <w:color w:val="000000" w:themeColor="text1"/>
          <w:sz w:val="24"/>
          <w:szCs w:val="24"/>
          <w:shd w:val="clear" w:color="auto" w:fill="FFFFFF"/>
        </w:rPr>
        <w:t xml:space="preserve"> G</w:t>
      </w:r>
      <w:r w:rsidR="00E140BA" w:rsidRPr="00A75216">
        <w:rPr>
          <w:rFonts w:ascii="Times New Roman" w:hAnsi="Times New Roman"/>
          <w:color w:val="000000" w:themeColor="text1"/>
          <w:sz w:val="24"/>
          <w:szCs w:val="24"/>
          <w:shd w:val="clear" w:color="auto" w:fill="FFFFFF"/>
        </w:rPr>
        <w:t xml:space="preserve"> (2001) Provenance of the </w:t>
      </w:r>
      <w:proofErr w:type="spellStart"/>
      <w:r w:rsidR="00E140BA" w:rsidRPr="00A75216">
        <w:rPr>
          <w:rFonts w:ascii="Times New Roman" w:hAnsi="Times New Roman"/>
          <w:color w:val="000000" w:themeColor="text1"/>
          <w:sz w:val="24"/>
          <w:szCs w:val="24"/>
          <w:shd w:val="clear" w:color="auto" w:fill="FFFFFF"/>
        </w:rPr>
        <w:t>Kgwakgwe</w:t>
      </w:r>
      <w:proofErr w:type="spellEnd"/>
      <w:r w:rsidR="00E140BA" w:rsidRPr="00A75216">
        <w:rPr>
          <w:rFonts w:ascii="Times New Roman" w:hAnsi="Times New Roman"/>
          <w:color w:val="000000" w:themeColor="text1"/>
          <w:sz w:val="24"/>
          <w:szCs w:val="24"/>
          <w:shd w:val="clear" w:color="auto" w:fill="FFFFFF"/>
        </w:rPr>
        <w:t xml:space="preserve"> kaolin deposit in Southeastern Botswana and its possible utilization. </w:t>
      </w:r>
      <w:r w:rsidR="00E140BA" w:rsidRPr="00A75216">
        <w:rPr>
          <w:rFonts w:ascii="Times New Roman" w:hAnsi="Times New Roman"/>
          <w:iCs/>
          <w:color w:val="000000" w:themeColor="text1"/>
          <w:sz w:val="24"/>
          <w:szCs w:val="24"/>
          <w:shd w:val="clear" w:color="auto" w:fill="FFFFFF"/>
        </w:rPr>
        <w:t>Applied Clay Science</w:t>
      </w:r>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20</w:t>
      </w:r>
      <w:r w:rsidR="00E140BA" w:rsidRPr="00A75216">
        <w:rPr>
          <w:rFonts w:ascii="Times New Roman" w:hAnsi="Times New Roman"/>
          <w:color w:val="000000" w:themeColor="text1"/>
          <w:sz w:val="24"/>
          <w:szCs w:val="24"/>
          <w:shd w:val="clear" w:color="auto" w:fill="FFFFFF"/>
        </w:rPr>
        <w:t>(3), 137-152.</w:t>
      </w:r>
    </w:p>
    <w:p w14:paraId="5A687F0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5E57EAD" w14:textId="64C10FDA"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Fedo</w:t>
      </w:r>
      <w:proofErr w:type="spellEnd"/>
      <w:r w:rsidRPr="00A75216">
        <w:rPr>
          <w:rFonts w:ascii="Times New Roman" w:hAnsi="Times New Roman"/>
          <w:color w:val="000000" w:themeColor="text1"/>
          <w:sz w:val="24"/>
          <w:szCs w:val="24"/>
          <w:shd w:val="clear" w:color="auto" w:fill="FFFFFF"/>
        </w:rPr>
        <w:t xml:space="preserve"> CM, Nesbitt </w:t>
      </w:r>
      <w:r w:rsidR="00820D64" w:rsidRPr="00A75216">
        <w:rPr>
          <w:rFonts w:ascii="Times New Roman" w:hAnsi="Times New Roman"/>
          <w:color w:val="000000" w:themeColor="text1"/>
          <w:sz w:val="24"/>
          <w:szCs w:val="24"/>
          <w:shd w:val="clear" w:color="auto" w:fill="FFFFFF"/>
        </w:rPr>
        <w:t>W</w:t>
      </w:r>
      <w:r w:rsidRPr="00A75216">
        <w:rPr>
          <w:rFonts w:ascii="Times New Roman" w:hAnsi="Times New Roman"/>
          <w:color w:val="000000" w:themeColor="text1"/>
          <w:sz w:val="24"/>
          <w:szCs w:val="24"/>
          <w:shd w:val="clear" w:color="auto" w:fill="FFFFFF"/>
        </w:rPr>
        <w:t xml:space="preserve">H, Young GM (1995) Unraveling the effects of potassium </w:t>
      </w:r>
      <w:proofErr w:type="spellStart"/>
      <w:r w:rsidRPr="00A75216">
        <w:rPr>
          <w:rFonts w:ascii="Times New Roman" w:hAnsi="Times New Roman"/>
          <w:color w:val="000000" w:themeColor="text1"/>
          <w:sz w:val="24"/>
          <w:szCs w:val="24"/>
          <w:shd w:val="clear" w:color="auto" w:fill="FFFFFF"/>
        </w:rPr>
        <w:t>metasomatism</w:t>
      </w:r>
      <w:proofErr w:type="spellEnd"/>
      <w:r w:rsidRPr="00A75216">
        <w:rPr>
          <w:rFonts w:ascii="Times New Roman" w:hAnsi="Times New Roman"/>
          <w:color w:val="000000" w:themeColor="text1"/>
          <w:sz w:val="24"/>
          <w:szCs w:val="24"/>
          <w:shd w:val="clear" w:color="auto" w:fill="FFFFFF"/>
        </w:rPr>
        <w:t xml:space="preserve"> in sedimentary rocks and </w:t>
      </w:r>
      <w:proofErr w:type="spellStart"/>
      <w:r w:rsidRPr="00A75216">
        <w:rPr>
          <w:rFonts w:ascii="Times New Roman" w:hAnsi="Times New Roman"/>
          <w:color w:val="000000" w:themeColor="text1"/>
          <w:sz w:val="24"/>
          <w:szCs w:val="24"/>
          <w:shd w:val="clear" w:color="auto" w:fill="FFFFFF"/>
        </w:rPr>
        <w:t>paleosols</w:t>
      </w:r>
      <w:proofErr w:type="spellEnd"/>
      <w:r w:rsidRPr="00A75216">
        <w:rPr>
          <w:rFonts w:ascii="Times New Roman" w:hAnsi="Times New Roman"/>
          <w:color w:val="000000" w:themeColor="text1"/>
          <w:sz w:val="24"/>
          <w:szCs w:val="24"/>
          <w:shd w:val="clear" w:color="auto" w:fill="FFFFFF"/>
        </w:rPr>
        <w:t xml:space="preserve">, with implications for </w:t>
      </w:r>
      <w:proofErr w:type="spellStart"/>
      <w:r w:rsidRPr="00A75216">
        <w:rPr>
          <w:rFonts w:ascii="Times New Roman" w:hAnsi="Times New Roman"/>
          <w:color w:val="000000" w:themeColor="text1"/>
          <w:sz w:val="24"/>
          <w:szCs w:val="24"/>
          <w:shd w:val="clear" w:color="auto" w:fill="FFFFFF"/>
        </w:rPr>
        <w:t>paleoweathering</w:t>
      </w:r>
      <w:proofErr w:type="spellEnd"/>
      <w:r w:rsidRPr="00A75216">
        <w:rPr>
          <w:rFonts w:ascii="Times New Roman" w:hAnsi="Times New Roman"/>
          <w:color w:val="000000" w:themeColor="text1"/>
          <w:sz w:val="24"/>
          <w:szCs w:val="24"/>
          <w:shd w:val="clear" w:color="auto" w:fill="FFFFFF"/>
        </w:rPr>
        <w:t xml:space="preserve"> conditions and provenance. </w:t>
      </w:r>
      <w:r w:rsidRPr="00A75216">
        <w:rPr>
          <w:rFonts w:ascii="Times New Roman" w:hAnsi="Times New Roman"/>
          <w:iCs/>
          <w:color w:val="000000" w:themeColor="text1"/>
          <w:sz w:val="24"/>
          <w:szCs w:val="24"/>
          <w:shd w:val="clear" w:color="auto" w:fill="FFFFFF"/>
        </w:rPr>
        <w:t>Geology</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23</w:t>
      </w:r>
      <w:r w:rsidRPr="00A75216">
        <w:rPr>
          <w:rFonts w:ascii="Times New Roman" w:hAnsi="Times New Roman"/>
          <w:color w:val="000000" w:themeColor="text1"/>
          <w:sz w:val="24"/>
          <w:szCs w:val="24"/>
          <w:shd w:val="clear" w:color="auto" w:fill="FFFFFF"/>
        </w:rPr>
        <w:t>(10), 921-924.</w:t>
      </w:r>
    </w:p>
    <w:p w14:paraId="75DD8129"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30398E30" w14:textId="39084596"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Fiantis</w:t>
      </w:r>
      <w:proofErr w:type="spellEnd"/>
      <w:r w:rsidRPr="00A75216">
        <w:rPr>
          <w:rFonts w:ascii="Times New Roman" w:hAnsi="Times New Roman"/>
          <w:color w:val="000000" w:themeColor="text1"/>
          <w:sz w:val="24"/>
          <w:szCs w:val="24"/>
          <w:shd w:val="clear" w:color="auto" w:fill="FFFFFF"/>
        </w:rPr>
        <w:t xml:space="preserve"> D, Nelson M, </w:t>
      </w:r>
      <w:proofErr w:type="spellStart"/>
      <w:r w:rsidRPr="00A75216">
        <w:rPr>
          <w:rFonts w:ascii="Times New Roman" w:hAnsi="Times New Roman"/>
          <w:color w:val="000000" w:themeColor="text1"/>
          <w:sz w:val="24"/>
          <w:szCs w:val="24"/>
          <w:shd w:val="clear" w:color="auto" w:fill="FFFFFF"/>
        </w:rPr>
        <w:t>Shamshuddin</w:t>
      </w:r>
      <w:proofErr w:type="spellEnd"/>
      <w:r w:rsidRPr="00A75216">
        <w:rPr>
          <w:rFonts w:ascii="Times New Roman" w:hAnsi="Times New Roman"/>
          <w:color w:val="000000" w:themeColor="text1"/>
          <w:sz w:val="24"/>
          <w:szCs w:val="24"/>
          <w:shd w:val="clear" w:color="auto" w:fill="FFFFFF"/>
        </w:rPr>
        <w:t xml:space="preserve"> J, </w:t>
      </w:r>
      <w:proofErr w:type="spellStart"/>
      <w:r w:rsidRPr="00A75216">
        <w:rPr>
          <w:rFonts w:ascii="Times New Roman" w:hAnsi="Times New Roman"/>
          <w:color w:val="000000" w:themeColor="text1"/>
          <w:sz w:val="24"/>
          <w:szCs w:val="24"/>
          <w:shd w:val="clear" w:color="auto" w:fill="FFFFFF"/>
        </w:rPr>
        <w:t>Goh</w:t>
      </w:r>
      <w:proofErr w:type="spellEnd"/>
      <w:r w:rsidRPr="00A75216">
        <w:rPr>
          <w:rFonts w:ascii="Times New Roman" w:hAnsi="Times New Roman"/>
          <w:color w:val="000000" w:themeColor="text1"/>
          <w:sz w:val="24"/>
          <w:szCs w:val="24"/>
          <w:shd w:val="clear" w:color="auto" w:fill="FFFFFF"/>
        </w:rPr>
        <w:t xml:space="preserve"> TB, </w:t>
      </w:r>
      <w:r w:rsidR="00820D64" w:rsidRPr="00A75216">
        <w:rPr>
          <w:rFonts w:ascii="Times New Roman" w:hAnsi="Times New Roman"/>
          <w:color w:val="000000" w:themeColor="text1"/>
          <w:sz w:val="24"/>
          <w:szCs w:val="24"/>
          <w:shd w:val="clear" w:color="auto" w:fill="FFFFFF"/>
        </w:rPr>
        <w:t>v</w:t>
      </w:r>
      <w:r w:rsidRPr="00A75216">
        <w:rPr>
          <w:rFonts w:ascii="Times New Roman" w:hAnsi="Times New Roman"/>
          <w:color w:val="000000" w:themeColor="text1"/>
          <w:sz w:val="24"/>
          <w:szCs w:val="24"/>
          <w:shd w:val="clear" w:color="auto" w:fill="FFFFFF"/>
        </w:rPr>
        <w:t xml:space="preserve">an </w:t>
      </w:r>
      <w:proofErr w:type="spellStart"/>
      <w:r w:rsidRPr="00A75216">
        <w:rPr>
          <w:rFonts w:ascii="Times New Roman" w:hAnsi="Times New Roman"/>
          <w:color w:val="000000" w:themeColor="text1"/>
          <w:sz w:val="24"/>
          <w:szCs w:val="24"/>
          <w:shd w:val="clear" w:color="auto" w:fill="FFFFFF"/>
        </w:rPr>
        <w:t>Ranst</w:t>
      </w:r>
      <w:proofErr w:type="spellEnd"/>
      <w:r w:rsidRPr="00A75216">
        <w:rPr>
          <w:rFonts w:ascii="Times New Roman" w:hAnsi="Times New Roman"/>
          <w:color w:val="000000" w:themeColor="text1"/>
          <w:sz w:val="24"/>
          <w:szCs w:val="24"/>
          <w:shd w:val="clear" w:color="auto" w:fill="FFFFFF"/>
        </w:rPr>
        <w:t xml:space="preserve"> E (2010) Determination of the geochemical weathering indices and trace elements content of new volcanic ash deposits from Mt. </w:t>
      </w:r>
      <w:proofErr w:type="spellStart"/>
      <w:r w:rsidRPr="00A75216">
        <w:rPr>
          <w:rFonts w:ascii="Times New Roman" w:hAnsi="Times New Roman"/>
          <w:color w:val="000000" w:themeColor="text1"/>
          <w:sz w:val="24"/>
          <w:szCs w:val="24"/>
          <w:shd w:val="clear" w:color="auto" w:fill="FFFFFF"/>
        </w:rPr>
        <w:t>Talang</w:t>
      </w:r>
      <w:proofErr w:type="spellEnd"/>
      <w:r w:rsidRPr="00A75216">
        <w:rPr>
          <w:rFonts w:ascii="Times New Roman" w:hAnsi="Times New Roman"/>
          <w:color w:val="000000" w:themeColor="text1"/>
          <w:sz w:val="24"/>
          <w:szCs w:val="24"/>
          <w:shd w:val="clear" w:color="auto" w:fill="FFFFFF"/>
        </w:rPr>
        <w:t xml:space="preserve"> (West Sumatra) Indonesia. </w:t>
      </w:r>
      <w:r w:rsidRPr="00A75216">
        <w:rPr>
          <w:rFonts w:ascii="Times New Roman" w:hAnsi="Times New Roman"/>
          <w:iCs/>
          <w:color w:val="000000" w:themeColor="text1"/>
          <w:sz w:val="24"/>
          <w:szCs w:val="24"/>
          <w:shd w:val="clear" w:color="auto" w:fill="FFFFFF"/>
        </w:rPr>
        <w:t>Eurasian Soil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43</w:t>
      </w:r>
      <w:r w:rsidRPr="00A75216">
        <w:rPr>
          <w:rFonts w:ascii="Times New Roman" w:hAnsi="Times New Roman"/>
          <w:color w:val="000000" w:themeColor="text1"/>
          <w:sz w:val="24"/>
          <w:szCs w:val="24"/>
          <w:shd w:val="clear" w:color="auto" w:fill="FFFFFF"/>
        </w:rPr>
        <w:t>, 1477-1485.</w:t>
      </w:r>
    </w:p>
    <w:p w14:paraId="4DB0F16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2B108B06" w14:textId="4DC542D6"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Heckroodt</w:t>
      </w:r>
      <w:proofErr w:type="spellEnd"/>
      <w:r w:rsidRPr="00A75216">
        <w:rPr>
          <w:rFonts w:ascii="Times New Roman" w:hAnsi="Times New Roman"/>
          <w:color w:val="000000" w:themeColor="text1"/>
          <w:sz w:val="24"/>
          <w:szCs w:val="24"/>
          <w:shd w:val="clear" w:color="auto" w:fill="FFFFFF"/>
        </w:rPr>
        <w:t xml:space="preserve"> RO (1991) Clay and clay materials in South Africa. </w:t>
      </w:r>
      <w:r w:rsidRPr="00A75216">
        <w:rPr>
          <w:rFonts w:ascii="Times New Roman" w:hAnsi="Times New Roman"/>
          <w:iCs/>
          <w:color w:val="000000" w:themeColor="text1"/>
          <w:sz w:val="24"/>
          <w:szCs w:val="24"/>
          <w:shd w:val="clear" w:color="auto" w:fill="FFFFFF"/>
        </w:rPr>
        <w:t>Journal of the Southern African Institute of Mining and Metallurgy</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91</w:t>
      </w:r>
      <w:r w:rsidRPr="00A75216">
        <w:rPr>
          <w:rFonts w:ascii="Times New Roman" w:hAnsi="Times New Roman"/>
          <w:color w:val="000000" w:themeColor="text1"/>
          <w:sz w:val="24"/>
          <w:szCs w:val="24"/>
          <w:shd w:val="clear" w:color="auto" w:fill="FFFFFF"/>
        </w:rPr>
        <w:t>(10), 343-363.</w:t>
      </w:r>
    </w:p>
    <w:p w14:paraId="23A1EEE0" w14:textId="77777777" w:rsidR="00820D64" w:rsidRPr="00A75216" w:rsidRDefault="00820D64" w:rsidP="00741F9D">
      <w:pPr>
        <w:spacing w:after="0" w:line="360" w:lineRule="auto"/>
        <w:jc w:val="both"/>
        <w:rPr>
          <w:rFonts w:ascii="Times New Roman" w:hAnsi="Times New Roman"/>
          <w:color w:val="000000" w:themeColor="text1"/>
          <w:sz w:val="24"/>
          <w:szCs w:val="24"/>
          <w:shd w:val="clear" w:color="auto" w:fill="FFFFFF"/>
        </w:rPr>
      </w:pPr>
    </w:p>
    <w:p w14:paraId="18294799" w14:textId="752DB358"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Hernández</w:t>
      </w:r>
      <w:r w:rsidR="00E140BA" w:rsidRPr="00A75216">
        <w:rPr>
          <w:rFonts w:ascii="Times New Roman" w:hAnsi="Times New Roman"/>
          <w:color w:val="000000" w:themeColor="text1"/>
          <w:sz w:val="24"/>
          <w:szCs w:val="24"/>
          <w:shd w:val="clear" w:color="auto" w:fill="FFFFFF"/>
        </w:rPr>
        <w:t xml:space="preserve"> AC, Sánchez-</w:t>
      </w:r>
      <w:proofErr w:type="spellStart"/>
      <w:r w:rsidR="00E140BA" w:rsidRPr="00A75216">
        <w:rPr>
          <w:rFonts w:ascii="Times New Roman" w:hAnsi="Times New Roman"/>
          <w:color w:val="000000" w:themeColor="text1"/>
          <w:sz w:val="24"/>
          <w:szCs w:val="24"/>
          <w:shd w:val="clear" w:color="auto" w:fill="FFFFFF"/>
        </w:rPr>
        <w:t>Espejo</w:t>
      </w:r>
      <w:proofErr w:type="spellEnd"/>
      <w:r w:rsidR="00E140BA" w:rsidRPr="00A75216">
        <w:rPr>
          <w:rFonts w:ascii="Times New Roman" w:hAnsi="Times New Roman"/>
          <w:color w:val="000000" w:themeColor="text1"/>
          <w:sz w:val="24"/>
          <w:szCs w:val="24"/>
          <w:shd w:val="clear" w:color="auto" w:fill="FFFFFF"/>
        </w:rPr>
        <w:t xml:space="preserve"> R, </w:t>
      </w:r>
      <w:proofErr w:type="spellStart"/>
      <w:r w:rsidR="00E140BA" w:rsidRPr="00A75216">
        <w:rPr>
          <w:rFonts w:ascii="Times New Roman" w:hAnsi="Times New Roman"/>
          <w:color w:val="000000" w:themeColor="text1"/>
          <w:sz w:val="24"/>
          <w:szCs w:val="24"/>
          <w:shd w:val="clear" w:color="auto" w:fill="FFFFFF"/>
        </w:rPr>
        <w:t>Meléndez</w:t>
      </w:r>
      <w:proofErr w:type="spellEnd"/>
      <w:r w:rsidR="00E140BA" w:rsidRPr="00A75216">
        <w:rPr>
          <w:rFonts w:ascii="Times New Roman" w:hAnsi="Times New Roman"/>
          <w:color w:val="000000" w:themeColor="text1"/>
          <w:sz w:val="24"/>
          <w:szCs w:val="24"/>
          <w:shd w:val="clear" w:color="auto" w:fill="FFFFFF"/>
        </w:rPr>
        <w:t xml:space="preserve"> W</w:t>
      </w:r>
      <w:r w:rsidRPr="00A75216">
        <w:rPr>
          <w:rFonts w:ascii="Times New Roman" w:hAnsi="Times New Roman"/>
          <w:color w:val="000000" w:themeColor="text1"/>
          <w:sz w:val="24"/>
          <w:szCs w:val="24"/>
          <w:shd w:val="clear" w:color="auto" w:fill="FFFFFF"/>
        </w:rPr>
        <w:t>, González</w:t>
      </w:r>
      <w:r w:rsidR="00E140BA" w:rsidRPr="00A75216">
        <w:rPr>
          <w:rFonts w:ascii="Times New Roman" w:hAnsi="Times New Roman"/>
          <w:color w:val="000000" w:themeColor="text1"/>
          <w:sz w:val="24"/>
          <w:szCs w:val="24"/>
          <w:shd w:val="clear" w:color="auto" w:fill="FFFFFF"/>
        </w:rPr>
        <w:t xml:space="preserve"> G, </w:t>
      </w:r>
      <w:proofErr w:type="spellStart"/>
      <w:r w:rsidR="00E140BA" w:rsidRPr="00A75216">
        <w:rPr>
          <w:rFonts w:ascii="Times New Roman" w:hAnsi="Times New Roman"/>
          <w:color w:val="000000" w:themeColor="text1"/>
          <w:sz w:val="24"/>
          <w:szCs w:val="24"/>
          <w:shd w:val="clear" w:color="auto" w:fill="FFFFFF"/>
        </w:rPr>
        <w:t>López</w:t>
      </w:r>
      <w:proofErr w:type="spellEnd"/>
      <w:r w:rsidR="00E140BA" w:rsidRPr="00A75216">
        <w:rPr>
          <w:rFonts w:ascii="Times New Roman" w:hAnsi="Times New Roman"/>
          <w:color w:val="000000" w:themeColor="text1"/>
          <w:sz w:val="24"/>
          <w:szCs w:val="24"/>
          <w:shd w:val="clear" w:color="auto" w:fill="FFFFFF"/>
        </w:rPr>
        <w:t xml:space="preserve">-Galindo A., </w:t>
      </w:r>
      <w:r w:rsidR="00A9519A" w:rsidRPr="00A75216">
        <w:rPr>
          <w:rFonts w:ascii="Times New Roman" w:hAnsi="Times New Roman"/>
          <w:color w:val="000000" w:themeColor="text1"/>
          <w:sz w:val="24"/>
          <w:szCs w:val="24"/>
          <w:shd w:val="clear" w:color="auto" w:fill="FFFFFF"/>
        </w:rPr>
        <w:t>and</w:t>
      </w:r>
      <w:r w:rsidR="00E140BA" w:rsidRPr="00A75216">
        <w:rPr>
          <w:rFonts w:ascii="Times New Roman" w:hAnsi="Times New Roman"/>
          <w:color w:val="000000" w:themeColor="text1"/>
          <w:sz w:val="24"/>
          <w:szCs w:val="24"/>
          <w:shd w:val="clear" w:color="auto" w:fill="FFFFFF"/>
        </w:rPr>
        <w:t xml:space="preserve"> </w:t>
      </w:r>
      <w:proofErr w:type="spellStart"/>
      <w:r w:rsidR="00471CD6" w:rsidRPr="00A75216">
        <w:rPr>
          <w:rFonts w:ascii="Times New Roman" w:hAnsi="Times New Roman"/>
          <w:color w:val="000000" w:themeColor="text1"/>
          <w:sz w:val="24"/>
          <w:szCs w:val="24"/>
          <w:shd w:val="clear" w:color="auto" w:fill="FFFFFF"/>
        </w:rPr>
        <w:t>Visceras</w:t>
      </w:r>
      <w:proofErr w:type="spellEnd"/>
      <w:r w:rsidR="00471CD6" w:rsidRPr="00A75216">
        <w:rPr>
          <w:rFonts w:ascii="Times New Roman" w:hAnsi="Times New Roman"/>
          <w:color w:val="000000" w:themeColor="text1"/>
          <w:sz w:val="24"/>
          <w:szCs w:val="24"/>
          <w:shd w:val="clear" w:color="auto" w:fill="FFFFFF"/>
        </w:rPr>
        <w:t xml:space="preserve"> C </w:t>
      </w:r>
      <w:r w:rsidR="002F4CCE" w:rsidRPr="00A75216">
        <w:rPr>
          <w:rFonts w:ascii="Times New Roman" w:hAnsi="Times New Roman"/>
          <w:color w:val="000000" w:themeColor="text1"/>
          <w:sz w:val="24"/>
          <w:szCs w:val="24"/>
          <w:shd w:val="clear" w:color="auto" w:fill="FFFFFF"/>
        </w:rPr>
        <w:t xml:space="preserve">(2019) Characterization of Venezuelan </w:t>
      </w:r>
      <w:proofErr w:type="spellStart"/>
      <w:r w:rsidR="002F4CCE" w:rsidRPr="00A75216">
        <w:rPr>
          <w:rFonts w:ascii="Times New Roman" w:hAnsi="Times New Roman"/>
          <w:color w:val="000000" w:themeColor="text1"/>
          <w:sz w:val="24"/>
          <w:szCs w:val="24"/>
          <w:shd w:val="clear" w:color="auto" w:fill="FFFFFF"/>
        </w:rPr>
        <w:t>kaolins</w:t>
      </w:r>
      <w:proofErr w:type="spellEnd"/>
      <w:r w:rsidR="002F4CCE" w:rsidRPr="00A75216">
        <w:rPr>
          <w:rFonts w:ascii="Times New Roman" w:hAnsi="Times New Roman"/>
          <w:color w:val="000000" w:themeColor="text1"/>
          <w:sz w:val="24"/>
          <w:szCs w:val="24"/>
          <w:shd w:val="clear" w:color="auto" w:fill="FFFFFF"/>
        </w:rPr>
        <w:t xml:space="preserve"> as health care ingredients. </w:t>
      </w:r>
      <w:r w:rsidR="002F4CCE" w:rsidRPr="00A75216">
        <w:rPr>
          <w:rFonts w:ascii="Times New Roman" w:hAnsi="Times New Roman"/>
          <w:iCs/>
          <w:color w:val="000000" w:themeColor="text1"/>
          <w:sz w:val="24"/>
          <w:szCs w:val="24"/>
          <w:shd w:val="clear" w:color="auto" w:fill="FFFFFF"/>
        </w:rPr>
        <w:t>Applied Clay Science</w:t>
      </w:r>
      <w:r w:rsidR="002F4CCE" w:rsidRPr="00A75216">
        <w:rPr>
          <w:rFonts w:ascii="Times New Roman" w:hAnsi="Times New Roman"/>
          <w:color w:val="000000" w:themeColor="text1"/>
          <w:sz w:val="24"/>
          <w:szCs w:val="24"/>
          <w:shd w:val="clear" w:color="auto" w:fill="FFFFFF"/>
        </w:rPr>
        <w:t>, </w:t>
      </w:r>
      <w:r w:rsidR="002F4CCE" w:rsidRPr="00A75216">
        <w:rPr>
          <w:rFonts w:ascii="Times New Roman" w:hAnsi="Times New Roman"/>
          <w:iCs/>
          <w:color w:val="000000" w:themeColor="text1"/>
          <w:sz w:val="24"/>
          <w:szCs w:val="24"/>
          <w:shd w:val="clear" w:color="auto" w:fill="FFFFFF"/>
        </w:rPr>
        <w:t>175</w:t>
      </w:r>
      <w:r w:rsidR="002F4CCE" w:rsidRPr="00A75216">
        <w:rPr>
          <w:rFonts w:ascii="Times New Roman" w:hAnsi="Times New Roman"/>
          <w:color w:val="000000" w:themeColor="text1"/>
          <w:sz w:val="24"/>
          <w:szCs w:val="24"/>
          <w:shd w:val="clear" w:color="auto" w:fill="FFFFFF"/>
        </w:rPr>
        <w:t>, 30-39.</w:t>
      </w:r>
    </w:p>
    <w:p w14:paraId="2B66F0E0"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34B238E0" w14:textId="3C22E81F"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Viseras</w:t>
      </w:r>
      <w:proofErr w:type="spellEnd"/>
      <w:r w:rsidRPr="00A75216">
        <w:rPr>
          <w:rFonts w:ascii="Times New Roman" w:hAnsi="Times New Roman"/>
          <w:color w:val="000000" w:themeColor="text1"/>
          <w:sz w:val="24"/>
          <w:szCs w:val="24"/>
          <w:shd w:val="clear" w:color="auto" w:fill="FFFFFF"/>
        </w:rPr>
        <w:t xml:space="preserve"> C</w:t>
      </w:r>
      <w:r w:rsidR="00E140BA" w:rsidRPr="00A75216">
        <w:rPr>
          <w:rFonts w:ascii="Times New Roman" w:hAnsi="Times New Roman"/>
          <w:color w:val="000000" w:themeColor="text1"/>
          <w:sz w:val="24"/>
          <w:szCs w:val="24"/>
          <w:shd w:val="clear" w:color="auto" w:fill="FFFFFF"/>
        </w:rPr>
        <w:t xml:space="preserve"> (2019) Characterization of Venezuelan </w:t>
      </w:r>
      <w:proofErr w:type="spellStart"/>
      <w:r w:rsidR="00E140BA" w:rsidRPr="00A75216">
        <w:rPr>
          <w:rFonts w:ascii="Times New Roman" w:hAnsi="Times New Roman"/>
          <w:color w:val="000000" w:themeColor="text1"/>
          <w:sz w:val="24"/>
          <w:szCs w:val="24"/>
          <w:shd w:val="clear" w:color="auto" w:fill="FFFFFF"/>
        </w:rPr>
        <w:t>kaolins</w:t>
      </w:r>
      <w:proofErr w:type="spellEnd"/>
      <w:r w:rsidR="00E140BA" w:rsidRPr="00A75216">
        <w:rPr>
          <w:rFonts w:ascii="Times New Roman" w:hAnsi="Times New Roman"/>
          <w:color w:val="000000" w:themeColor="text1"/>
          <w:sz w:val="24"/>
          <w:szCs w:val="24"/>
          <w:shd w:val="clear" w:color="auto" w:fill="FFFFFF"/>
        </w:rPr>
        <w:t xml:space="preserve"> as health care ingredients. </w:t>
      </w:r>
      <w:r w:rsidR="00E140BA" w:rsidRPr="00A75216">
        <w:rPr>
          <w:rFonts w:ascii="Times New Roman" w:hAnsi="Times New Roman"/>
          <w:iCs/>
          <w:color w:val="000000" w:themeColor="text1"/>
          <w:sz w:val="24"/>
          <w:szCs w:val="24"/>
          <w:shd w:val="clear" w:color="auto" w:fill="FFFFFF"/>
        </w:rPr>
        <w:t>Applied Clay Science</w:t>
      </w:r>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175</w:t>
      </w:r>
      <w:r w:rsidR="00E140BA" w:rsidRPr="00A75216">
        <w:rPr>
          <w:rFonts w:ascii="Times New Roman" w:hAnsi="Times New Roman"/>
          <w:color w:val="000000" w:themeColor="text1"/>
          <w:sz w:val="24"/>
          <w:szCs w:val="24"/>
          <w:shd w:val="clear" w:color="auto" w:fill="FFFFFF"/>
        </w:rPr>
        <w:t>, 30-39.</w:t>
      </w:r>
    </w:p>
    <w:p w14:paraId="343CBF18" w14:textId="50C4E6DE"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Holtz</w:t>
      </w:r>
      <w:r w:rsidR="00E140BA" w:rsidRPr="00A75216">
        <w:rPr>
          <w:rFonts w:ascii="Times New Roman" w:hAnsi="Times New Roman"/>
          <w:color w:val="000000" w:themeColor="text1"/>
          <w:sz w:val="24"/>
          <w:szCs w:val="24"/>
          <w:shd w:val="clear" w:color="auto" w:fill="FFFFFF"/>
        </w:rPr>
        <w:t xml:space="preserve"> RD, Kovacs WD, </w:t>
      </w:r>
      <w:proofErr w:type="spellStart"/>
      <w:r w:rsidR="00E140BA" w:rsidRPr="00A75216">
        <w:rPr>
          <w:rFonts w:ascii="Times New Roman" w:hAnsi="Times New Roman"/>
          <w:color w:val="000000" w:themeColor="text1"/>
          <w:sz w:val="24"/>
          <w:szCs w:val="24"/>
          <w:shd w:val="clear" w:color="auto" w:fill="FFFFFF"/>
        </w:rPr>
        <w:t>Sheahan</w:t>
      </w:r>
      <w:proofErr w:type="spellEnd"/>
      <w:r w:rsidR="00E140BA" w:rsidRPr="00A75216">
        <w:rPr>
          <w:rFonts w:ascii="Times New Roman" w:hAnsi="Times New Roman"/>
          <w:color w:val="000000" w:themeColor="text1"/>
          <w:sz w:val="24"/>
          <w:szCs w:val="24"/>
          <w:shd w:val="clear" w:color="auto" w:fill="FFFFFF"/>
        </w:rPr>
        <w:t xml:space="preserve"> TC (1981) </w:t>
      </w:r>
      <w:proofErr w:type="gramStart"/>
      <w:r w:rsidR="00E140BA" w:rsidRPr="00A75216">
        <w:rPr>
          <w:rFonts w:ascii="Times New Roman" w:hAnsi="Times New Roman"/>
          <w:iCs/>
          <w:color w:val="000000" w:themeColor="text1"/>
          <w:sz w:val="24"/>
          <w:szCs w:val="24"/>
          <w:shd w:val="clear" w:color="auto" w:fill="FFFFFF"/>
        </w:rPr>
        <w:t>An</w:t>
      </w:r>
      <w:proofErr w:type="gramEnd"/>
      <w:r w:rsidR="00E140BA" w:rsidRPr="00A75216">
        <w:rPr>
          <w:rFonts w:ascii="Times New Roman" w:hAnsi="Times New Roman"/>
          <w:iCs/>
          <w:color w:val="000000" w:themeColor="text1"/>
          <w:sz w:val="24"/>
          <w:szCs w:val="24"/>
          <w:shd w:val="clear" w:color="auto" w:fill="FFFFFF"/>
        </w:rPr>
        <w:t xml:space="preserve"> introduction to geotechnical engineering</w:t>
      </w:r>
      <w:r w:rsidR="00E140BA" w:rsidRPr="00A75216">
        <w:rPr>
          <w:rFonts w:ascii="Times New Roman" w:hAnsi="Times New Roman"/>
          <w:color w:val="000000" w:themeColor="text1"/>
          <w:sz w:val="24"/>
          <w:szCs w:val="24"/>
          <w:shd w:val="clear" w:color="auto" w:fill="FFFFFF"/>
        </w:rPr>
        <w:t> (Vol. 733). Englewood Cliffs, NJ: Prentice-hall.</w:t>
      </w:r>
    </w:p>
    <w:p w14:paraId="7CAF110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197BCDC5" w14:textId="768A2D4D" w:rsidR="00E140BA" w:rsidRPr="00A75216" w:rsidRDefault="00820D64"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Jamo</w:t>
      </w:r>
      <w:proofErr w:type="spellEnd"/>
      <w:r w:rsidR="00E140BA" w:rsidRPr="00A75216">
        <w:rPr>
          <w:rFonts w:ascii="Times New Roman" w:hAnsi="Times New Roman"/>
          <w:color w:val="000000" w:themeColor="text1"/>
          <w:sz w:val="24"/>
          <w:szCs w:val="24"/>
          <w:shd w:val="clear" w:color="auto" w:fill="FFFFFF"/>
        </w:rPr>
        <w:t xml:space="preserve"> H</w:t>
      </w:r>
      <w:r w:rsidRPr="00A75216">
        <w:rPr>
          <w:rFonts w:ascii="Times New Roman" w:hAnsi="Times New Roman"/>
          <w:color w:val="000000" w:themeColor="text1"/>
          <w:sz w:val="24"/>
          <w:szCs w:val="24"/>
          <w:shd w:val="clear" w:color="auto" w:fill="FFFFFF"/>
        </w:rPr>
        <w:t>U,</w:t>
      </w:r>
      <w:r w:rsidR="00E140BA" w:rsidRPr="00A75216">
        <w:rPr>
          <w:rFonts w:ascii="Times New Roman" w:hAnsi="Times New Roman"/>
          <w:color w:val="000000" w:themeColor="text1"/>
          <w:sz w:val="24"/>
          <w:szCs w:val="24"/>
          <w:shd w:val="clear" w:color="auto" w:fill="FFFFFF"/>
        </w:rPr>
        <w:t xml:space="preserve"> Abdu SG (2014) Structural analysis and surface morphology kaolin. Science World Journal, 9(3), 29–30.</w:t>
      </w:r>
    </w:p>
    <w:p w14:paraId="18881A7A" w14:textId="77777777" w:rsidR="004C07E7" w:rsidRPr="00A75216" w:rsidRDefault="004C07E7" w:rsidP="00741F9D">
      <w:pPr>
        <w:spacing w:after="0" w:line="360" w:lineRule="auto"/>
        <w:jc w:val="both"/>
        <w:rPr>
          <w:rFonts w:ascii="Times New Roman" w:hAnsi="Times New Roman"/>
          <w:color w:val="000000" w:themeColor="text1"/>
          <w:sz w:val="24"/>
          <w:szCs w:val="24"/>
          <w:shd w:val="clear" w:color="auto" w:fill="FFFFFF"/>
        </w:rPr>
      </w:pPr>
    </w:p>
    <w:p w14:paraId="3D91AE12" w14:textId="1F96C82D"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lastRenderedPageBreak/>
        <w:t xml:space="preserve">Jepson WB, </w:t>
      </w:r>
      <w:proofErr w:type="spellStart"/>
      <w:r w:rsidRPr="00A75216">
        <w:rPr>
          <w:rFonts w:ascii="Times New Roman" w:hAnsi="Times New Roman"/>
          <w:color w:val="000000" w:themeColor="text1"/>
          <w:sz w:val="24"/>
          <w:szCs w:val="24"/>
          <w:shd w:val="clear" w:color="auto" w:fill="FFFFFF"/>
        </w:rPr>
        <w:t>Rowse</w:t>
      </w:r>
      <w:proofErr w:type="spellEnd"/>
      <w:r w:rsidRPr="00A75216">
        <w:rPr>
          <w:rFonts w:ascii="Times New Roman" w:hAnsi="Times New Roman"/>
          <w:color w:val="000000" w:themeColor="text1"/>
          <w:sz w:val="24"/>
          <w:szCs w:val="24"/>
          <w:shd w:val="clear" w:color="auto" w:fill="FFFFFF"/>
        </w:rPr>
        <w:t xml:space="preserve"> JB (1975) </w:t>
      </w:r>
      <w:proofErr w:type="gramStart"/>
      <w:r w:rsidRPr="00A75216">
        <w:rPr>
          <w:rFonts w:ascii="Times New Roman" w:hAnsi="Times New Roman"/>
          <w:color w:val="000000" w:themeColor="text1"/>
          <w:sz w:val="24"/>
          <w:szCs w:val="24"/>
          <w:shd w:val="clear" w:color="auto" w:fill="FFFFFF"/>
        </w:rPr>
        <w:t>The</w:t>
      </w:r>
      <w:proofErr w:type="gramEnd"/>
      <w:r w:rsidRPr="00A75216">
        <w:rPr>
          <w:rFonts w:ascii="Times New Roman" w:hAnsi="Times New Roman"/>
          <w:color w:val="000000" w:themeColor="text1"/>
          <w:sz w:val="24"/>
          <w:szCs w:val="24"/>
          <w:shd w:val="clear" w:color="auto" w:fill="FFFFFF"/>
        </w:rPr>
        <w:t xml:space="preserve"> composition of kaolinite—an electron microscope microprobe study. </w:t>
      </w:r>
      <w:r w:rsidRPr="00A75216">
        <w:rPr>
          <w:rFonts w:ascii="Times New Roman" w:hAnsi="Times New Roman"/>
          <w:iCs/>
          <w:color w:val="000000" w:themeColor="text1"/>
          <w:sz w:val="24"/>
          <w:szCs w:val="24"/>
          <w:shd w:val="clear" w:color="auto" w:fill="FFFFFF"/>
        </w:rPr>
        <w:t>Clays and Clay Minerals</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23</w:t>
      </w:r>
      <w:r w:rsidRPr="00A75216">
        <w:rPr>
          <w:rFonts w:ascii="Times New Roman" w:hAnsi="Times New Roman"/>
          <w:color w:val="000000" w:themeColor="text1"/>
          <w:sz w:val="24"/>
          <w:szCs w:val="24"/>
          <w:shd w:val="clear" w:color="auto" w:fill="FFFFFF"/>
        </w:rPr>
        <w:t>, 310-317.</w:t>
      </w:r>
    </w:p>
    <w:p w14:paraId="632CA28A"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18CFC886" w14:textId="058E3E29" w:rsidR="00E140BA" w:rsidRPr="00A75216" w:rsidRDefault="00E140BA" w:rsidP="00741F9D">
      <w:pPr>
        <w:spacing w:after="0" w:line="360" w:lineRule="auto"/>
        <w:jc w:val="both"/>
        <w:rPr>
          <w:rFonts w:ascii="Times New Roman" w:hAnsi="Times New Roman"/>
          <w:color w:val="000000" w:themeColor="text1"/>
          <w:sz w:val="24"/>
          <w:szCs w:val="24"/>
        </w:rPr>
      </w:pPr>
      <w:proofErr w:type="spellStart"/>
      <w:r w:rsidRPr="00A75216">
        <w:rPr>
          <w:rFonts w:ascii="Times New Roman" w:hAnsi="Times New Roman"/>
          <w:color w:val="000000" w:themeColor="text1"/>
          <w:sz w:val="24"/>
          <w:szCs w:val="24"/>
          <w:shd w:val="clear" w:color="auto" w:fill="FFFFFF"/>
        </w:rPr>
        <w:t>Kuşcu</w:t>
      </w:r>
      <w:proofErr w:type="spellEnd"/>
      <w:r w:rsidRPr="00A75216">
        <w:rPr>
          <w:rFonts w:ascii="Times New Roman" w:hAnsi="Times New Roman"/>
          <w:color w:val="000000" w:themeColor="text1"/>
          <w:sz w:val="24"/>
          <w:szCs w:val="24"/>
          <w:shd w:val="clear" w:color="auto" w:fill="FFFFFF"/>
        </w:rPr>
        <w:t xml:space="preserve"> M, </w:t>
      </w:r>
      <w:proofErr w:type="spellStart"/>
      <w:r w:rsidRPr="00A75216">
        <w:rPr>
          <w:rFonts w:ascii="Times New Roman" w:hAnsi="Times New Roman"/>
          <w:color w:val="000000" w:themeColor="text1"/>
          <w:sz w:val="24"/>
          <w:szCs w:val="24"/>
          <w:shd w:val="clear" w:color="auto" w:fill="FFFFFF"/>
        </w:rPr>
        <w:t>Yıldız</w:t>
      </w:r>
      <w:proofErr w:type="spellEnd"/>
      <w:r w:rsidRPr="00A75216">
        <w:rPr>
          <w:rFonts w:ascii="Times New Roman" w:hAnsi="Times New Roman"/>
          <w:color w:val="000000" w:themeColor="text1"/>
          <w:sz w:val="24"/>
          <w:szCs w:val="24"/>
          <w:shd w:val="clear" w:color="auto" w:fill="FFFFFF"/>
        </w:rPr>
        <w:t xml:space="preserve"> A (2016) </w:t>
      </w:r>
      <w:proofErr w:type="gramStart"/>
      <w:r w:rsidRPr="00A75216">
        <w:rPr>
          <w:rFonts w:ascii="Times New Roman" w:hAnsi="Times New Roman"/>
          <w:color w:val="000000" w:themeColor="text1"/>
          <w:sz w:val="24"/>
          <w:szCs w:val="24"/>
          <w:shd w:val="clear" w:color="auto" w:fill="FFFFFF"/>
        </w:rPr>
        <w:t>The</w:t>
      </w:r>
      <w:proofErr w:type="gramEnd"/>
      <w:r w:rsidRPr="00A75216">
        <w:rPr>
          <w:rFonts w:ascii="Times New Roman" w:hAnsi="Times New Roman"/>
          <w:color w:val="000000" w:themeColor="text1"/>
          <w:sz w:val="24"/>
          <w:szCs w:val="24"/>
          <w:shd w:val="clear" w:color="auto" w:fill="FFFFFF"/>
        </w:rPr>
        <w:t xml:space="preserve"> mineralogy, geochemistry, and suitability for ceramic applications of </w:t>
      </w:r>
      <w:proofErr w:type="spellStart"/>
      <w:r w:rsidRPr="00A75216">
        <w:rPr>
          <w:rFonts w:ascii="Times New Roman" w:hAnsi="Times New Roman"/>
          <w:color w:val="000000" w:themeColor="text1"/>
          <w:sz w:val="24"/>
          <w:szCs w:val="24"/>
          <w:shd w:val="clear" w:color="auto" w:fill="FFFFFF"/>
        </w:rPr>
        <w:t>Akharım</w:t>
      </w:r>
      <w:proofErr w:type="spellEnd"/>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Afyonkarahisar</w:t>
      </w:r>
      <w:proofErr w:type="spellEnd"/>
      <w:r w:rsidRPr="00A75216">
        <w:rPr>
          <w:rFonts w:ascii="Times New Roman" w:hAnsi="Times New Roman"/>
          <w:color w:val="000000" w:themeColor="text1"/>
          <w:sz w:val="24"/>
          <w:szCs w:val="24"/>
          <w:shd w:val="clear" w:color="auto" w:fill="FFFFFF"/>
        </w:rPr>
        <w:t xml:space="preserve">, W Turkey) </w:t>
      </w:r>
      <w:proofErr w:type="spellStart"/>
      <w:r w:rsidRPr="00A75216">
        <w:rPr>
          <w:rFonts w:ascii="Times New Roman" w:hAnsi="Times New Roman"/>
          <w:color w:val="000000" w:themeColor="text1"/>
          <w:sz w:val="24"/>
          <w:szCs w:val="24"/>
          <w:shd w:val="clear" w:color="auto" w:fill="FFFFFF"/>
        </w:rPr>
        <w:t>kaolinitic</w:t>
      </w:r>
      <w:proofErr w:type="spellEnd"/>
      <w:r w:rsidRPr="00A75216">
        <w:rPr>
          <w:rFonts w:ascii="Times New Roman" w:hAnsi="Times New Roman"/>
          <w:color w:val="000000" w:themeColor="text1"/>
          <w:sz w:val="24"/>
          <w:szCs w:val="24"/>
          <w:shd w:val="clear" w:color="auto" w:fill="FFFFFF"/>
        </w:rPr>
        <w:t xml:space="preserve"> clay. </w:t>
      </w:r>
      <w:r w:rsidRPr="00A75216">
        <w:rPr>
          <w:rFonts w:ascii="Times New Roman" w:hAnsi="Times New Roman"/>
          <w:iCs/>
          <w:color w:val="000000" w:themeColor="text1"/>
          <w:sz w:val="24"/>
          <w:szCs w:val="24"/>
          <w:shd w:val="clear" w:color="auto" w:fill="FFFFFF"/>
        </w:rPr>
        <w:t>Arabian Journal of Geosciences</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9</w:t>
      </w:r>
      <w:r w:rsidRPr="00A75216">
        <w:rPr>
          <w:rFonts w:ascii="Times New Roman" w:hAnsi="Times New Roman"/>
          <w:color w:val="000000" w:themeColor="text1"/>
          <w:sz w:val="24"/>
          <w:szCs w:val="24"/>
          <w:shd w:val="clear" w:color="auto" w:fill="FFFFFF"/>
        </w:rPr>
        <w:t>, 1-17.</w:t>
      </w:r>
    </w:p>
    <w:p w14:paraId="42646B1D"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764C8A4D" w14:textId="3EF849DE"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Larroyd</w:t>
      </w:r>
      <w:proofErr w:type="spellEnd"/>
      <w:r w:rsidRPr="00A75216">
        <w:rPr>
          <w:rFonts w:ascii="Times New Roman" w:hAnsi="Times New Roman"/>
          <w:color w:val="000000" w:themeColor="text1"/>
          <w:sz w:val="24"/>
          <w:szCs w:val="24"/>
          <w:shd w:val="clear" w:color="auto" w:fill="FFFFFF"/>
        </w:rPr>
        <w:t xml:space="preserve"> F, </w:t>
      </w:r>
      <w:proofErr w:type="spellStart"/>
      <w:r w:rsidRPr="00A75216">
        <w:rPr>
          <w:rFonts w:ascii="Times New Roman" w:hAnsi="Times New Roman"/>
          <w:color w:val="000000" w:themeColor="text1"/>
          <w:sz w:val="24"/>
          <w:szCs w:val="24"/>
          <w:shd w:val="clear" w:color="auto" w:fill="FFFFFF"/>
        </w:rPr>
        <w:t>Petter</w:t>
      </w:r>
      <w:proofErr w:type="spellEnd"/>
      <w:r w:rsidRPr="00A75216">
        <w:rPr>
          <w:rFonts w:ascii="Times New Roman" w:hAnsi="Times New Roman"/>
          <w:color w:val="000000" w:themeColor="text1"/>
          <w:sz w:val="24"/>
          <w:szCs w:val="24"/>
          <w:shd w:val="clear" w:color="auto" w:fill="FFFFFF"/>
        </w:rPr>
        <w:t xml:space="preserve"> CO, </w:t>
      </w:r>
      <w:proofErr w:type="spellStart"/>
      <w:r w:rsidR="004A743B" w:rsidRPr="00A75216">
        <w:rPr>
          <w:rFonts w:ascii="Times New Roman" w:hAnsi="Times New Roman"/>
          <w:color w:val="000000" w:themeColor="text1"/>
          <w:sz w:val="24"/>
          <w:szCs w:val="24"/>
          <w:shd w:val="clear" w:color="auto" w:fill="FFFFFF"/>
        </w:rPr>
        <w:t>Sampaio</w:t>
      </w:r>
      <w:proofErr w:type="spellEnd"/>
      <w:r w:rsidRPr="00A75216">
        <w:rPr>
          <w:rFonts w:ascii="Times New Roman" w:hAnsi="Times New Roman"/>
          <w:color w:val="000000" w:themeColor="text1"/>
          <w:sz w:val="24"/>
          <w:szCs w:val="24"/>
          <w:shd w:val="clear" w:color="auto" w:fill="FFFFFF"/>
        </w:rPr>
        <w:t xml:space="preserve"> CH (2002) Purification of north Brazilian kaolin by selective flocculation. </w:t>
      </w:r>
      <w:r w:rsidRPr="00A75216">
        <w:rPr>
          <w:rFonts w:ascii="Times New Roman" w:hAnsi="Times New Roman"/>
          <w:iCs/>
          <w:color w:val="000000" w:themeColor="text1"/>
          <w:sz w:val="24"/>
          <w:szCs w:val="24"/>
          <w:shd w:val="clear" w:color="auto" w:fill="FFFFFF"/>
        </w:rPr>
        <w:t>Minerals engineering</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15</w:t>
      </w:r>
      <w:r w:rsidRPr="00A75216">
        <w:rPr>
          <w:rFonts w:ascii="Times New Roman" w:hAnsi="Times New Roman"/>
          <w:color w:val="000000" w:themeColor="text1"/>
          <w:sz w:val="24"/>
          <w:szCs w:val="24"/>
          <w:shd w:val="clear" w:color="auto" w:fill="FFFFFF"/>
        </w:rPr>
        <w:t>(12), 1191-1192.</w:t>
      </w:r>
    </w:p>
    <w:p w14:paraId="216E0F5A"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7162B311" w14:textId="7FE20781"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López</w:t>
      </w:r>
      <w:proofErr w:type="spellEnd"/>
      <w:r w:rsidRPr="00A75216">
        <w:rPr>
          <w:rFonts w:ascii="Times New Roman" w:hAnsi="Times New Roman"/>
          <w:color w:val="000000" w:themeColor="text1"/>
          <w:sz w:val="24"/>
          <w:szCs w:val="24"/>
          <w:shd w:val="clear" w:color="auto" w:fill="FFFFFF"/>
        </w:rPr>
        <w:t xml:space="preserve">-Galindo A, </w:t>
      </w:r>
      <w:proofErr w:type="spellStart"/>
      <w:r w:rsidRPr="00A75216">
        <w:rPr>
          <w:rFonts w:ascii="Times New Roman" w:hAnsi="Times New Roman"/>
          <w:color w:val="000000" w:themeColor="text1"/>
          <w:sz w:val="24"/>
          <w:szCs w:val="24"/>
          <w:shd w:val="clear" w:color="auto" w:fill="FFFFFF"/>
        </w:rPr>
        <w:t>Viseras</w:t>
      </w:r>
      <w:proofErr w:type="spellEnd"/>
      <w:r w:rsidRPr="00A75216">
        <w:rPr>
          <w:rFonts w:ascii="Times New Roman" w:hAnsi="Times New Roman"/>
          <w:color w:val="000000" w:themeColor="text1"/>
          <w:sz w:val="24"/>
          <w:szCs w:val="24"/>
          <w:shd w:val="clear" w:color="auto" w:fill="FFFFFF"/>
        </w:rPr>
        <w:t xml:space="preserve"> C, </w:t>
      </w:r>
      <w:proofErr w:type="spellStart"/>
      <w:r w:rsidRPr="00A75216">
        <w:rPr>
          <w:rFonts w:ascii="Times New Roman" w:hAnsi="Times New Roman"/>
          <w:color w:val="000000" w:themeColor="text1"/>
          <w:sz w:val="24"/>
          <w:szCs w:val="24"/>
          <w:shd w:val="clear" w:color="auto" w:fill="FFFFFF"/>
        </w:rPr>
        <w:t>Cerezo</w:t>
      </w:r>
      <w:proofErr w:type="spellEnd"/>
      <w:r w:rsidRPr="00A75216">
        <w:rPr>
          <w:rFonts w:ascii="Times New Roman" w:hAnsi="Times New Roman"/>
          <w:color w:val="000000" w:themeColor="text1"/>
          <w:sz w:val="24"/>
          <w:szCs w:val="24"/>
          <w:shd w:val="clear" w:color="auto" w:fill="FFFFFF"/>
        </w:rPr>
        <w:t xml:space="preserve"> P (2007) Compositional, technical and safety specifications of clays to be used as pharmaceutical and cosmetic products.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36</w:t>
      </w:r>
      <w:r w:rsidRPr="00A75216">
        <w:rPr>
          <w:rFonts w:ascii="Times New Roman" w:hAnsi="Times New Roman"/>
          <w:color w:val="000000" w:themeColor="text1"/>
          <w:sz w:val="24"/>
          <w:szCs w:val="24"/>
          <w:shd w:val="clear" w:color="auto" w:fill="FFFFFF"/>
        </w:rPr>
        <w:t>(1-3), 51-63.</w:t>
      </w:r>
    </w:p>
    <w:p w14:paraId="727C8032" w14:textId="52D99493"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Lu M, Xia G, Cao</w:t>
      </w:r>
      <w:r w:rsidR="004A743B" w:rsidRPr="00A75216">
        <w:rPr>
          <w:rFonts w:ascii="Times New Roman" w:hAnsi="Times New Roman"/>
          <w:color w:val="000000" w:themeColor="text1"/>
          <w:sz w:val="24"/>
          <w:szCs w:val="24"/>
          <w:shd w:val="clear" w:color="auto" w:fill="FFFFFF"/>
        </w:rPr>
        <w:t xml:space="preserve"> W </w:t>
      </w:r>
      <w:r w:rsidRPr="00A75216">
        <w:rPr>
          <w:rFonts w:ascii="Times New Roman" w:hAnsi="Times New Roman"/>
          <w:color w:val="000000" w:themeColor="text1"/>
          <w:sz w:val="24"/>
          <w:szCs w:val="24"/>
          <w:shd w:val="clear" w:color="auto" w:fill="FFFFFF"/>
        </w:rPr>
        <w:t xml:space="preserve">(2017) Iron removal from kaolin using </w:t>
      </w:r>
      <w:proofErr w:type="spellStart"/>
      <w:r w:rsidRPr="00A75216">
        <w:rPr>
          <w:rFonts w:ascii="Times New Roman" w:hAnsi="Times New Roman"/>
          <w:color w:val="000000" w:themeColor="text1"/>
          <w:sz w:val="24"/>
          <w:szCs w:val="24"/>
          <w:shd w:val="clear" w:color="auto" w:fill="FFFFFF"/>
        </w:rPr>
        <w:t>thiourea</w:t>
      </w:r>
      <w:proofErr w:type="spellEnd"/>
      <w:r w:rsidRPr="00A75216">
        <w:rPr>
          <w:rFonts w:ascii="Times New Roman" w:hAnsi="Times New Roman"/>
          <w:color w:val="000000" w:themeColor="text1"/>
          <w:sz w:val="24"/>
          <w:szCs w:val="24"/>
          <w:shd w:val="clear" w:color="auto" w:fill="FFFFFF"/>
        </w:rPr>
        <w:t xml:space="preserve"> dioxide: Effect of ball grinding and mechanism analysis.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143</w:t>
      </w:r>
      <w:r w:rsidRPr="00A75216">
        <w:rPr>
          <w:rFonts w:ascii="Times New Roman" w:hAnsi="Times New Roman"/>
          <w:color w:val="000000" w:themeColor="text1"/>
          <w:sz w:val="24"/>
          <w:szCs w:val="24"/>
          <w:shd w:val="clear" w:color="auto" w:fill="FFFFFF"/>
        </w:rPr>
        <w:t>, 354-361.</w:t>
      </w:r>
    </w:p>
    <w:p w14:paraId="0D46E634"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2D4EE318" w14:textId="4C321419"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Manju</w:t>
      </w:r>
      <w:proofErr w:type="spellEnd"/>
      <w:r w:rsidRPr="00A75216">
        <w:rPr>
          <w:rFonts w:ascii="Times New Roman" w:hAnsi="Times New Roman"/>
          <w:color w:val="000000" w:themeColor="text1"/>
          <w:sz w:val="24"/>
          <w:szCs w:val="24"/>
          <w:shd w:val="clear" w:color="auto" w:fill="FFFFFF"/>
        </w:rPr>
        <w:t xml:space="preserve"> CS (2002) </w:t>
      </w:r>
      <w:r w:rsidRPr="00A75216">
        <w:rPr>
          <w:rFonts w:ascii="Times New Roman" w:hAnsi="Times New Roman"/>
          <w:iCs/>
          <w:color w:val="000000" w:themeColor="text1"/>
          <w:sz w:val="24"/>
          <w:szCs w:val="24"/>
          <w:shd w:val="clear" w:color="auto" w:fill="FFFFFF"/>
        </w:rPr>
        <w:t xml:space="preserve">Mineralogical, morphological and geochemical studies on </w:t>
      </w:r>
      <w:proofErr w:type="spellStart"/>
      <w:r w:rsidRPr="00A75216">
        <w:rPr>
          <w:rFonts w:ascii="Times New Roman" w:hAnsi="Times New Roman"/>
          <w:iCs/>
          <w:color w:val="000000" w:themeColor="text1"/>
          <w:sz w:val="24"/>
          <w:szCs w:val="24"/>
          <w:shd w:val="clear" w:color="auto" w:fill="FFFFFF"/>
        </w:rPr>
        <w:t>Kundara</w:t>
      </w:r>
      <w:proofErr w:type="spellEnd"/>
      <w:r w:rsidRPr="00A75216">
        <w:rPr>
          <w:rFonts w:ascii="Times New Roman" w:hAnsi="Times New Roman"/>
          <w:iCs/>
          <w:color w:val="000000" w:themeColor="text1"/>
          <w:sz w:val="24"/>
          <w:szCs w:val="24"/>
          <w:shd w:val="clear" w:color="auto" w:fill="FFFFFF"/>
        </w:rPr>
        <w:t xml:space="preserve"> and </w:t>
      </w:r>
      <w:proofErr w:type="spellStart"/>
      <w:r w:rsidRPr="00A75216">
        <w:rPr>
          <w:rFonts w:ascii="Times New Roman" w:hAnsi="Times New Roman"/>
          <w:iCs/>
          <w:color w:val="000000" w:themeColor="text1"/>
          <w:sz w:val="24"/>
          <w:szCs w:val="24"/>
          <w:shd w:val="clear" w:color="auto" w:fill="FFFFFF"/>
        </w:rPr>
        <w:t>Madayi</w:t>
      </w:r>
      <w:proofErr w:type="spellEnd"/>
      <w:r w:rsidRPr="00A75216">
        <w:rPr>
          <w:rFonts w:ascii="Times New Roman" w:hAnsi="Times New Roman"/>
          <w:iCs/>
          <w:color w:val="000000" w:themeColor="text1"/>
          <w:sz w:val="24"/>
          <w:szCs w:val="24"/>
          <w:shd w:val="clear" w:color="auto" w:fill="FFFFFF"/>
        </w:rPr>
        <w:t xml:space="preserve"> </w:t>
      </w:r>
      <w:proofErr w:type="spellStart"/>
      <w:r w:rsidRPr="00A75216">
        <w:rPr>
          <w:rFonts w:ascii="Times New Roman" w:hAnsi="Times New Roman"/>
          <w:iCs/>
          <w:color w:val="000000" w:themeColor="text1"/>
          <w:sz w:val="24"/>
          <w:szCs w:val="24"/>
          <w:shd w:val="clear" w:color="auto" w:fill="FFFFFF"/>
        </w:rPr>
        <w:t>kaolins</w:t>
      </w:r>
      <w:proofErr w:type="spellEnd"/>
      <w:r w:rsidRPr="00A75216">
        <w:rPr>
          <w:rFonts w:ascii="Times New Roman" w:hAnsi="Times New Roman"/>
          <w:iCs/>
          <w:color w:val="000000" w:themeColor="text1"/>
          <w:sz w:val="24"/>
          <w:szCs w:val="24"/>
          <w:shd w:val="clear" w:color="auto" w:fill="FFFFFF"/>
        </w:rPr>
        <w:t>, Kerala</w:t>
      </w:r>
      <w:r w:rsidR="004A743B" w:rsidRPr="00A75216">
        <w:rPr>
          <w:rFonts w:ascii="Times New Roman" w:hAnsi="Times New Roman"/>
          <w:color w:val="000000" w:themeColor="text1"/>
          <w:sz w:val="24"/>
          <w:szCs w:val="24"/>
          <w:shd w:val="clear" w:color="auto" w:fill="FFFFFF"/>
        </w:rPr>
        <w:t xml:space="preserve">. </w:t>
      </w:r>
      <w:r w:rsidRPr="00A75216">
        <w:rPr>
          <w:rFonts w:ascii="Times New Roman" w:hAnsi="Times New Roman"/>
          <w:color w:val="000000" w:themeColor="text1"/>
          <w:sz w:val="24"/>
          <w:szCs w:val="24"/>
          <w:shd w:val="clear" w:color="auto" w:fill="FFFFFF"/>
        </w:rPr>
        <w:t>Doctoral dissertation, Regional Research Laboratory CSIR</w:t>
      </w:r>
      <w:r w:rsidR="004A743B" w:rsidRPr="00A75216">
        <w:rPr>
          <w:rFonts w:ascii="Times New Roman" w:hAnsi="Times New Roman"/>
          <w:color w:val="000000" w:themeColor="text1"/>
          <w:sz w:val="24"/>
          <w:szCs w:val="24"/>
          <w:shd w:val="clear" w:color="auto" w:fill="FFFFFF"/>
        </w:rPr>
        <w:t>.</w:t>
      </w:r>
    </w:p>
    <w:p w14:paraId="73FA1CFF"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466ADCF8" w14:textId="75B7D102" w:rsidR="00E140BA" w:rsidRPr="00A75216" w:rsidRDefault="004A743B"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Matike</w:t>
      </w:r>
      <w:proofErr w:type="spellEnd"/>
      <w:r w:rsidR="00E140BA" w:rsidRPr="00A75216">
        <w:rPr>
          <w:rFonts w:ascii="Times New Roman" w:hAnsi="Times New Roman"/>
          <w:color w:val="000000" w:themeColor="text1"/>
          <w:sz w:val="24"/>
          <w:szCs w:val="24"/>
          <w:shd w:val="clear" w:color="auto" w:fill="FFFFFF"/>
        </w:rPr>
        <w:t xml:space="preserve"> DME, </w:t>
      </w:r>
      <w:proofErr w:type="spellStart"/>
      <w:r w:rsidR="00E140BA" w:rsidRPr="00A75216">
        <w:rPr>
          <w:rFonts w:ascii="Times New Roman" w:hAnsi="Times New Roman"/>
          <w:color w:val="000000" w:themeColor="text1"/>
          <w:sz w:val="24"/>
          <w:szCs w:val="24"/>
          <w:shd w:val="clear" w:color="auto" w:fill="FFFFFF"/>
        </w:rPr>
        <w:t>Ekosse</w:t>
      </w:r>
      <w:proofErr w:type="spellEnd"/>
      <w:r w:rsidR="00E140BA" w:rsidRPr="00A75216">
        <w:rPr>
          <w:rFonts w:ascii="Times New Roman" w:hAnsi="Times New Roman"/>
          <w:color w:val="000000" w:themeColor="text1"/>
          <w:sz w:val="24"/>
          <w:szCs w:val="24"/>
          <w:shd w:val="clear" w:color="auto" w:fill="FFFFFF"/>
        </w:rPr>
        <w:t xml:space="preserve"> GIE, </w:t>
      </w:r>
      <w:proofErr w:type="spellStart"/>
      <w:r w:rsidR="00E140BA" w:rsidRPr="00A75216">
        <w:rPr>
          <w:rFonts w:ascii="Times New Roman" w:hAnsi="Times New Roman"/>
          <w:color w:val="000000" w:themeColor="text1"/>
          <w:sz w:val="24"/>
          <w:szCs w:val="24"/>
          <w:shd w:val="clear" w:color="auto" w:fill="FFFFFF"/>
        </w:rPr>
        <w:t>Ngole</w:t>
      </w:r>
      <w:proofErr w:type="spellEnd"/>
      <w:r w:rsidR="00E140BA" w:rsidRPr="00A75216">
        <w:rPr>
          <w:rFonts w:ascii="Times New Roman" w:hAnsi="Times New Roman"/>
          <w:color w:val="000000" w:themeColor="text1"/>
          <w:sz w:val="24"/>
          <w:szCs w:val="24"/>
          <w:shd w:val="clear" w:color="auto" w:fill="FFFFFF"/>
        </w:rPr>
        <w:t xml:space="preserve"> VM (2011) </w:t>
      </w:r>
      <w:proofErr w:type="spellStart"/>
      <w:r w:rsidR="00E140BA" w:rsidRPr="00A75216">
        <w:rPr>
          <w:rFonts w:ascii="Times New Roman" w:hAnsi="Times New Roman"/>
          <w:color w:val="000000" w:themeColor="text1"/>
          <w:sz w:val="24"/>
          <w:szCs w:val="24"/>
          <w:shd w:val="clear" w:color="auto" w:fill="FFFFFF"/>
        </w:rPr>
        <w:t>Physico</w:t>
      </w:r>
      <w:proofErr w:type="spellEnd"/>
      <w:r w:rsidR="00E140BA" w:rsidRPr="00A75216">
        <w:rPr>
          <w:rFonts w:ascii="Times New Roman" w:hAnsi="Times New Roman"/>
          <w:color w:val="000000" w:themeColor="text1"/>
          <w:sz w:val="24"/>
          <w:szCs w:val="24"/>
          <w:shd w:val="clear" w:color="auto" w:fill="FFFFFF"/>
        </w:rPr>
        <w:t>-chemical properties of clayey soils used traditionally for cosmetics in Eastern Cape, South Africa. </w:t>
      </w:r>
      <w:r w:rsidR="00E140BA" w:rsidRPr="00A75216">
        <w:rPr>
          <w:rFonts w:ascii="Times New Roman" w:hAnsi="Times New Roman"/>
          <w:iCs/>
          <w:color w:val="000000" w:themeColor="text1"/>
          <w:sz w:val="24"/>
          <w:szCs w:val="24"/>
          <w:shd w:val="clear" w:color="auto" w:fill="FFFFFF"/>
        </w:rPr>
        <w:t>International Journal of the Physical Sciences</w:t>
      </w:r>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6</w:t>
      </w:r>
      <w:r w:rsidR="00E140BA" w:rsidRPr="00A75216">
        <w:rPr>
          <w:rFonts w:ascii="Times New Roman" w:hAnsi="Times New Roman"/>
          <w:color w:val="000000" w:themeColor="text1"/>
          <w:sz w:val="24"/>
          <w:szCs w:val="24"/>
          <w:shd w:val="clear" w:color="auto" w:fill="FFFFFF"/>
        </w:rPr>
        <w:t>(33), 7557-7566.</w:t>
      </w:r>
    </w:p>
    <w:p w14:paraId="5D37671C"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0CABFA5A" w14:textId="1AD74D40"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Maynard JB (1975) Kinetics of silica sorption by kaolinite with application to seawater chemistry. </w:t>
      </w:r>
      <w:r w:rsidRPr="00A75216">
        <w:rPr>
          <w:rFonts w:ascii="Times New Roman" w:hAnsi="Times New Roman"/>
          <w:iCs/>
          <w:color w:val="000000" w:themeColor="text1"/>
          <w:sz w:val="24"/>
          <w:szCs w:val="24"/>
          <w:shd w:val="clear" w:color="auto" w:fill="FFFFFF"/>
        </w:rPr>
        <w:t>American Journal of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275</w:t>
      </w:r>
      <w:r w:rsidRPr="00A75216">
        <w:rPr>
          <w:rFonts w:ascii="Times New Roman" w:hAnsi="Times New Roman"/>
          <w:color w:val="000000" w:themeColor="text1"/>
          <w:sz w:val="24"/>
          <w:szCs w:val="24"/>
          <w:shd w:val="clear" w:color="auto" w:fill="FFFFFF"/>
        </w:rPr>
        <w:t>(9), 1028-1048.</w:t>
      </w:r>
    </w:p>
    <w:p w14:paraId="317B7C68"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3CB00385" w14:textId="640D6126"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McLennan SM, Taylor SR (1991) Sedimentary rocks and crustal evolution: tectonic setting and secular trends. </w:t>
      </w:r>
      <w:r w:rsidRPr="00A75216">
        <w:rPr>
          <w:rFonts w:ascii="Times New Roman" w:hAnsi="Times New Roman"/>
          <w:iCs/>
          <w:color w:val="000000" w:themeColor="text1"/>
          <w:sz w:val="24"/>
          <w:szCs w:val="24"/>
          <w:shd w:val="clear" w:color="auto" w:fill="FFFFFF"/>
        </w:rPr>
        <w:t>The Journal of geology</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99</w:t>
      </w:r>
      <w:r w:rsidRPr="00A75216">
        <w:rPr>
          <w:rFonts w:ascii="Times New Roman" w:hAnsi="Times New Roman"/>
          <w:color w:val="000000" w:themeColor="text1"/>
          <w:sz w:val="24"/>
          <w:szCs w:val="24"/>
          <w:shd w:val="clear" w:color="auto" w:fill="FFFFFF"/>
        </w:rPr>
        <w:t>(1), 1-21.</w:t>
      </w:r>
    </w:p>
    <w:p w14:paraId="6960767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4783E154" w14:textId="422DC753"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Murray HH (1991) Overview—clay mineral applications.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5</w:t>
      </w:r>
      <w:r w:rsidRPr="00A75216">
        <w:rPr>
          <w:rFonts w:ascii="Times New Roman" w:hAnsi="Times New Roman"/>
          <w:color w:val="000000" w:themeColor="text1"/>
          <w:sz w:val="24"/>
          <w:szCs w:val="24"/>
          <w:shd w:val="clear" w:color="auto" w:fill="FFFFFF"/>
        </w:rPr>
        <w:t>(5-6), 379-395.</w:t>
      </w:r>
    </w:p>
    <w:p w14:paraId="34ACFD5C"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29682F74" w14:textId="5F05F370"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lastRenderedPageBreak/>
        <w:t xml:space="preserve">Murray HH (2000) Traditional and new applications for kaolin, </w:t>
      </w:r>
      <w:proofErr w:type="spellStart"/>
      <w:r w:rsidRPr="00A75216">
        <w:rPr>
          <w:rFonts w:ascii="Times New Roman" w:hAnsi="Times New Roman"/>
          <w:color w:val="000000" w:themeColor="text1"/>
          <w:sz w:val="24"/>
          <w:szCs w:val="24"/>
          <w:shd w:val="clear" w:color="auto" w:fill="FFFFFF"/>
        </w:rPr>
        <w:t>smectite</w:t>
      </w:r>
      <w:proofErr w:type="spellEnd"/>
      <w:r w:rsidRPr="00A75216">
        <w:rPr>
          <w:rFonts w:ascii="Times New Roman" w:hAnsi="Times New Roman"/>
          <w:color w:val="000000" w:themeColor="text1"/>
          <w:sz w:val="24"/>
          <w:szCs w:val="24"/>
          <w:shd w:val="clear" w:color="auto" w:fill="FFFFFF"/>
        </w:rPr>
        <w:t xml:space="preserve">, and </w:t>
      </w:r>
      <w:proofErr w:type="spellStart"/>
      <w:r w:rsidRPr="00A75216">
        <w:rPr>
          <w:rFonts w:ascii="Times New Roman" w:hAnsi="Times New Roman"/>
          <w:color w:val="000000" w:themeColor="text1"/>
          <w:sz w:val="24"/>
          <w:szCs w:val="24"/>
          <w:shd w:val="clear" w:color="auto" w:fill="FFFFFF"/>
        </w:rPr>
        <w:t>palygorskite</w:t>
      </w:r>
      <w:proofErr w:type="spellEnd"/>
      <w:r w:rsidRPr="00A75216">
        <w:rPr>
          <w:rFonts w:ascii="Times New Roman" w:hAnsi="Times New Roman"/>
          <w:color w:val="000000" w:themeColor="text1"/>
          <w:sz w:val="24"/>
          <w:szCs w:val="24"/>
          <w:shd w:val="clear" w:color="auto" w:fill="FFFFFF"/>
        </w:rPr>
        <w:t>: a general overview.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17</w:t>
      </w:r>
      <w:r w:rsidRPr="00A75216">
        <w:rPr>
          <w:rFonts w:ascii="Times New Roman" w:hAnsi="Times New Roman"/>
          <w:color w:val="000000" w:themeColor="text1"/>
          <w:sz w:val="24"/>
          <w:szCs w:val="24"/>
          <w:shd w:val="clear" w:color="auto" w:fill="FFFFFF"/>
        </w:rPr>
        <w:t>(5-6), 207-221.</w:t>
      </w:r>
    </w:p>
    <w:p w14:paraId="4BC3F12D" w14:textId="77777777" w:rsidR="004A38D1" w:rsidRDefault="004A38D1" w:rsidP="00741F9D">
      <w:pPr>
        <w:spacing w:after="0" w:line="360" w:lineRule="auto"/>
        <w:jc w:val="both"/>
        <w:rPr>
          <w:rFonts w:ascii="Times New Roman" w:hAnsi="Times New Roman"/>
          <w:color w:val="000000" w:themeColor="text1"/>
          <w:sz w:val="24"/>
          <w:szCs w:val="24"/>
          <w:shd w:val="clear" w:color="auto" w:fill="FFFFFF"/>
        </w:rPr>
      </w:pPr>
    </w:p>
    <w:p w14:paraId="1CF14A1D" w14:textId="77778B98"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Murray HH (2006) </w:t>
      </w:r>
      <w:r w:rsidRPr="00A75216">
        <w:rPr>
          <w:rFonts w:ascii="Times New Roman" w:hAnsi="Times New Roman"/>
          <w:iCs/>
          <w:color w:val="000000" w:themeColor="text1"/>
          <w:sz w:val="24"/>
          <w:szCs w:val="24"/>
          <w:shd w:val="clear" w:color="auto" w:fill="FFFFFF"/>
        </w:rPr>
        <w:t xml:space="preserve">Applied clay mineralogy: occurrences, processing and applications of </w:t>
      </w:r>
      <w:proofErr w:type="spellStart"/>
      <w:r w:rsidRPr="00A75216">
        <w:rPr>
          <w:rFonts w:ascii="Times New Roman" w:hAnsi="Times New Roman"/>
          <w:iCs/>
          <w:color w:val="000000" w:themeColor="text1"/>
          <w:sz w:val="24"/>
          <w:szCs w:val="24"/>
          <w:shd w:val="clear" w:color="auto" w:fill="FFFFFF"/>
        </w:rPr>
        <w:t>kaolins</w:t>
      </w:r>
      <w:proofErr w:type="spellEnd"/>
      <w:r w:rsidRPr="00A75216">
        <w:rPr>
          <w:rFonts w:ascii="Times New Roman" w:hAnsi="Times New Roman"/>
          <w:iCs/>
          <w:color w:val="000000" w:themeColor="text1"/>
          <w:sz w:val="24"/>
          <w:szCs w:val="24"/>
          <w:shd w:val="clear" w:color="auto" w:fill="FFFFFF"/>
        </w:rPr>
        <w:t xml:space="preserve">, </w:t>
      </w:r>
      <w:proofErr w:type="spellStart"/>
      <w:r w:rsidRPr="00A75216">
        <w:rPr>
          <w:rFonts w:ascii="Times New Roman" w:hAnsi="Times New Roman"/>
          <w:iCs/>
          <w:color w:val="000000" w:themeColor="text1"/>
          <w:sz w:val="24"/>
          <w:szCs w:val="24"/>
          <w:shd w:val="clear" w:color="auto" w:fill="FFFFFF"/>
        </w:rPr>
        <w:t>bentonites</w:t>
      </w:r>
      <w:proofErr w:type="spellEnd"/>
      <w:r w:rsidRPr="00A75216">
        <w:rPr>
          <w:rFonts w:ascii="Times New Roman" w:hAnsi="Times New Roman"/>
          <w:iCs/>
          <w:color w:val="000000" w:themeColor="text1"/>
          <w:sz w:val="24"/>
          <w:szCs w:val="24"/>
          <w:shd w:val="clear" w:color="auto" w:fill="FFFFFF"/>
        </w:rPr>
        <w:t xml:space="preserve">, </w:t>
      </w:r>
      <w:proofErr w:type="spellStart"/>
      <w:r w:rsidRPr="00A75216">
        <w:rPr>
          <w:rFonts w:ascii="Times New Roman" w:hAnsi="Times New Roman"/>
          <w:iCs/>
          <w:color w:val="000000" w:themeColor="text1"/>
          <w:sz w:val="24"/>
          <w:szCs w:val="24"/>
          <w:shd w:val="clear" w:color="auto" w:fill="FFFFFF"/>
        </w:rPr>
        <w:t>palygorskitesepiolite</w:t>
      </w:r>
      <w:proofErr w:type="spellEnd"/>
      <w:r w:rsidRPr="00A75216">
        <w:rPr>
          <w:rFonts w:ascii="Times New Roman" w:hAnsi="Times New Roman"/>
          <w:iCs/>
          <w:color w:val="000000" w:themeColor="text1"/>
          <w:sz w:val="24"/>
          <w:szCs w:val="24"/>
          <w:shd w:val="clear" w:color="auto" w:fill="FFFFFF"/>
        </w:rPr>
        <w:t>, and common clays</w:t>
      </w:r>
      <w:r w:rsidRPr="00A75216">
        <w:rPr>
          <w:rFonts w:ascii="Times New Roman" w:hAnsi="Times New Roman"/>
          <w:color w:val="000000" w:themeColor="text1"/>
          <w:sz w:val="24"/>
          <w:szCs w:val="24"/>
          <w:shd w:val="clear" w:color="auto" w:fill="FFFFFF"/>
        </w:rPr>
        <w:t>. Elsevier.</w:t>
      </w:r>
    </w:p>
    <w:p w14:paraId="3A1F3FB7"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FB4ED42" w14:textId="3B907B6F"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Murray H</w:t>
      </w:r>
      <w:r w:rsidR="004A743B" w:rsidRPr="00A75216">
        <w:rPr>
          <w:rFonts w:ascii="Times New Roman" w:hAnsi="Times New Roman"/>
          <w:color w:val="000000" w:themeColor="text1"/>
          <w:sz w:val="24"/>
          <w:szCs w:val="24"/>
          <w:shd w:val="clear" w:color="auto" w:fill="FFFFFF"/>
        </w:rPr>
        <w:t>H</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Kogel</w:t>
      </w:r>
      <w:proofErr w:type="spellEnd"/>
      <w:r w:rsidRPr="00A75216">
        <w:rPr>
          <w:rFonts w:ascii="Times New Roman" w:hAnsi="Times New Roman"/>
          <w:color w:val="000000" w:themeColor="text1"/>
          <w:sz w:val="24"/>
          <w:szCs w:val="24"/>
          <w:shd w:val="clear" w:color="auto" w:fill="FFFFFF"/>
        </w:rPr>
        <w:t xml:space="preserve"> JE (2005) Engineered clay products for the paper industry.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29</w:t>
      </w:r>
      <w:r w:rsidRPr="00A75216">
        <w:rPr>
          <w:rFonts w:ascii="Times New Roman" w:hAnsi="Times New Roman"/>
          <w:color w:val="000000" w:themeColor="text1"/>
          <w:sz w:val="24"/>
          <w:szCs w:val="24"/>
          <w:shd w:val="clear" w:color="auto" w:fill="FFFFFF"/>
        </w:rPr>
        <w:t>(3-4), 199-206.</w:t>
      </w:r>
    </w:p>
    <w:p w14:paraId="5BDC281F"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73188152" w14:textId="0CEADE0B"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Murray H</w:t>
      </w:r>
      <w:r w:rsidR="004A743B" w:rsidRPr="00A75216">
        <w:rPr>
          <w:rFonts w:ascii="Times New Roman" w:hAnsi="Times New Roman"/>
          <w:color w:val="000000" w:themeColor="text1"/>
          <w:sz w:val="24"/>
          <w:szCs w:val="24"/>
          <w:shd w:val="clear" w:color="auto" w:fill="FFFFFF"/>
        </w:rPr>
        <w:t xml:space="preserve">H, </w:t>
      </w:r>
      <w:proofErr w:type="spellStart"/>
      <w:r w:rsidR="004A743B" w:rsidRPr="00A75216">
        <w:rPr>
          <w:rFonts w:ascii="Times New Roman" w:hAnsi="Times New Roman"/>
          <w:color w:val="000000" w:themeColor="text1"/>
          <w:sz w:val="24"/>
          <w:szCs w:val="24"/>
          <w:shd w:val="clear" w:color="auto" w:fill="FFFFFF"/>
        </w:rPr>
        <w:t>Alves</w:t>
      </w:r>
      <w:proofErr w:type="spellEnd"/>
      <w:r w:rsidRPr="00A75216">
        <w:rPr>
          <w:rFonts w:ascii="Times New Roman" w:hAnsi="Times New Roman"/>
          <w:color w:val="000000" w:themeColor="text1"/>
          <w:sz w:val="24"/>
          <w:szCs w:val="24"/>
          <w:shd w:val="clear" w:color="auto" w:fill="FFFFFF"/>
        </w:rPr>
        <w:t xml:space="preserve"> CA, </w:t>
      </w:r>
      <w:proofErr w:type="spellStart"/>
      <w:r w:rsidRPr="00A75216">
        <w:rPr>
          <w:rFonts w:ascii="Times New Roman" w:hAnsi="Times New Roman"/>
          <w:color w:val="000000" w:themeColor="text1"/>
          <w:sz w:val="24"/>
          <w:szCs w:val="24"/>
          <w:shd w:val="clear" w:color="auto" w:fill="FFFFFF"/>
        </w:rPr>
        <w:t>Bastos</w:t>
      </w:r>
      <w:proofErr w:type="spellEnd"/>
      <w:r w:rsidRPr="00A75216">
        <w:rPr>
          <w:rFonts w:ascii="Times New Roman" w:hAnsi="Times New Roman"/>
          <w:color w:val="000000" w:themeColor="text1"/>
          <w:sz w:val="24"/>
          <w:szCs w:val="24"/>
          <w:shd w:val="clear" w:color="auto" w:fill="FFFFFF"/>
        </w:rPr>
        <w:t xml:space="preserve"> CH (2007) Mining, processing and applications of the </w:t>
      </w:r>
      <w:proofErr w:type="spellStart"/>
      <w:r w:rsidRPr="00A75216">
        <w:rPr>
          <w:rFonts w:ascii="Times New Roman" w:hAnsi="Times New Roman"/>
          <w:color w:val="000000" w:themeColor="text1"/>
          <w:sz w:val="24"/>
          <w:szCs w:val="24"/>
          <w:shd w:val="clear" w:color="auto" w:fill="FFFFFF"/>
        </w:rPr>
        <w:t>Capim</w:t>
      </w:r>
      <w:proofErr w:type="spellEnd"/>
      <w:r w:rsidRPr="00A75216">
        <w:rPr>
          <w:rFonts w:ascii="Times New Roman" w:hAnsi="Times New Roman"/>
          <w:color w:val="000000" w:themeColor="text1"/>
          <w:sz w:val="24"/>
          <w:szCs w:val="24"/>
          <w:shd w:val="clear" w:color="auto" w:fill="FFFFFF"/>
        </w:rPr>
        <w:t xml:space="preserve"> Basin kaolin, Brazil. Clay Minerals, 42(2), 145-151.</w:t>
      </w:r>
    </w:p>
    <w:p w14:paraId="531B7ED9" w14:textId="77777777" w:rsidR="004A743B" w:rsidRPr="00A75216" w:rsidRDefault="004A743B" w:rsidP="00741F9D">
      <w:pPr>
        <w:spacing w:after="0" w:line="360" w:lineRule="auto"/>
        <w:jc w:val="both"/>
        <w:rPr>
          <w:rFonts w:ascii="Times New Roman" w:hAnsi="Times New Roman"/>
          <w:color w:val="000000" w:themeColor="text1"/>
          <w:sz w:val="24"/>
          <w:szCs w:val="24"/>
          <w:shd w:val="clear" w:color="auto" w:fill="FFFFFF"/>
        </w:rPr>
      </w:pPr>
    </w:p>
    <w:p w14:paraId="0E2617A2" w14:textId="46094275" w:rsidR="00E140BA" w:rsidRPr="00A75216" w:rsidRDefault="004A743B" w:rsidP="00741F9D">
      <w:pPr>
        <w:spacing w:after="0" w:line="360" w:lineRule="auto"/>
        <w:jc w:val="both"/>
        <w:rPr>
          <w:rFonts w:ascii="Times New Roman" w:hAnsi="Times New Roman"/>
          <w:color w:val="000000" w:themeColor="text1"/>
          <w:sz w:val="24"/>
          <w:szCs w:val="24"/>
        </w:rPr>
      </w:pPr>
      <w:r w:rsidRPr="00A75216">
        <w:rPr>
          <w:rFonts w:ascii="Times New Roman" w:hAnsi="Times New Roman"/>
          <w:color w:val="000000" w:themeColor="text1"/>
          <w:sz w:val="24"/>
          <w:szCs w:val="24"/>
        </w:rPr>
        <w:t>National</w:t>
      </w:r>
      <w:r w:rsidR="00E140BA" w:rsidRPr="00A75216">
        <w:rPr>
          <w:rFonts w:ascii="Times New Roman" w:hAnsi="Times New Roman"/>
          <w:color w:val="000000" w:themeColor="text1"/>
          <w:sz w:val="24"/>
          <w:szCs w:val="24"/>
        </w:rPr>
        <w:t xml:space="preserve"> fertilizers company of Nigeria</w:t>
      </w:r>
      <w:r w:rsidRPr="00A75216">
        <w:rPr>
          <w:rFonts w:ascii="Times New Roman" w:hAnsi="Times New Roman"/>
          <w:color w:val="000000" w:themeColor="text1"/>
          <w:sz w:val="24"/>
          <w:szCs w:val="24"/>
        </w:rPr>
        <w:t xml:space="preserve"> </w:t>
      </w:r>
      <w:r w:rsidR="00E140BA" w:rsidRPr="00A75216">
        <w:rPr>
          <w:rFonts w:ascii="Times New Roman" w:hAnsi="Times New Roman"/>
          <w:color w:val="000000" w:themeColor="text1"/>
          <w:sz w:val="24"/>
          <w:szCs w:val="24"/>
        </w:rPr>
        <w:t>(NAFCON</w:t>
      </w:r>
      <w:proofErr w:type="gramStart"/>
      <w:r w:rsidR="00E140BA" w:rsidRPr="00A75216">
        <w:rPr>
          <w:rFonts w:ascii="Times New Roman" w:hAnsi="Times New Roman"/>
          <w:color w:val="000000" w:themeColor="text1"/>
          <w:sz w:val="24"/>
          <w:szCs w:val="24"/>
        </w:rPr>
        <w:t>)(</w:t>
      </w:r>
      <w:proofErr w:type="gramEnd"/>
      <w:r w:rsidR="00E140BA" w:rsidRPr="00A75216">
        <w:rPr>
          <w:rFonts w:ascii="Times New Roman" w:hAnsi="Times New Roman"/>
          <w:color w:val="000000" w:themeColor="text1"/>
          <w:sz w:val="24"/>
          <w:szCs w:val="24"/>
        </w:rPr>
        <w:t>1985) Tender document for the supply of kaolin from Nigeria sources.</w:t>
      </w:r>
    </w:p>
    <w:p w14:paraId="539316F5"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6656A9B" w14:textId="1982BB55" w:rsidR="00E140BA" w:rsidRPr="00A75216" w:rsidRDefault="004A743B"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Nesbitt</w:t>
      </w:r>
      <w:r w:rsidR="00E140BA" w:rsidRPr="00A75216">
        <w:rPr>
          <w:rFonts w:ascii="Times New Roman" w:hAnsi="Times New Roman"/>
          <w:color w:val="000000" w:themeColor="text1"/>
          <w:sz w:val="24"/>
          <w:szCs w:val="24"/>
          <w:shd w:val="clear" w:color="auto" w:fill="FFFFFF"/>
        </w:rPr>
        <w:t xml:space="preserve"> HW, Young GM (1984) Prediction of some weathering trends of plutonic and volcanic rocks based on thermodynamic and kinetic considerations. </w:t>
      </w:r>
      <w:proofErr w:type="spellStart"/>
      <w:r w:rsidR="00E140BA" w:rsidRPr="00A75216">
        <w:rPr>
          <w:rFonts w:ascii="Times New Roman" w:hAnsi="Times New Roman"/>
          <w:iCs/>
          <w:color w:val="000000" w:themeColor="text1"/>
          <w:sz w:val="24"/>
          <w:szCs w:val="24"/>
          <w:shd w:val="clear" w:color="auto" w:fill="FFFFFF"/>
        </w:rPr>
        <w:t>Geochimica</w:t>
      </w:r>
      <w:proofErr w:type="spellEnd"/>
      <w:r w:rsidR="00E140BA" w:rsidRPr="00A75216">
        <w:rPr>
          <w:rFonts w:ascii="Times New Roman" w:hAnsi="Times New Roman"/>
          <w:iCs/>
          <w:color w:val="000000" w:themeColor="text1"/>
          <w:sz w:val="24"/>
          <w:szCs w:val="24"/>
          <w:shd w:val="clear" w:color="auto" w:fill="FFFFFF"/>
        </w:rPr>
        <w:t xml:space="preserve"> </w:t>
      </w:r>
      <w:proofErr w:type="gramStart"/>
      <w:r w:rsidR="00E140BA" w:rsidRPr="00A75216">
        <w:rPr>
          <w:rFonts w:ascii="Times New Roman" w:hAnsi="Times New Roman"/>
          <w:iCs/>
          <w:color w:val="000000" w:themeColor="text1"/>
          <w:sz w:val="24"/>
          <w:szCs w:val="24"/>
          <w:shd w:val="clear" w:color="auto" w:fill="FFFFFF"/>
        </w:rPr>
        <w:t>et</w:t>
      </w:r>
      <w:proofErr w:type="gramEnd"/>
      <w:r w:rsidR="00E140BA" w:rsidRPr="00A75216">
        <w:rPr>
          <w:rFonts w:ascii="Times New Roman" w:hAnsi="Times New Roman"/>
          <w:iCs/>
          <w:color w:val="000000" w:themeColor="text1"/>
          <w:sz w:val="24"/>
          <w:szCs w:val="24"/>
          <w:shd w:val="clear" w:color="auto" w:fill="FFFFFF"/>
        </w:rPr>
        <w:t xml:space="preserve"> </w:t>
      </w:r>
      <w:proofErr w:type="spellStart"/>
      <w:r w:rsidR="00E140BA" w:rsidRPr="00A75216">
        <w:rPr>
          <w:rFonts w:ascii="Times New Roman" w:hAnsi="Times New Roman"/>
          <w:iCs/>
          <w:color w:val="000000" w:themeColor="text1"/>
          <w:sz w:val="24"/>
          <w:szCs w:val="24"/>
          <w:shd w:val="clear" w:color="auto" w:fill="FFFFFF"/>
        </w:rPr>
        <w:t>cosmochimica</w:t>
      </w:r>
      <w:proofErr w:type="spellEnd"/>
      <w:r w:rsidR="00E140BA" w:rsidRPr="00A75216">
        <w:rPr>
          <w:rFonts w:ascii="Times New Roman" w:hAnsi="Times New Roman"/>
          <w:iCs/>
          <w:color w:val="000000" w:themeColor="text1"/>
          <w:sz w:val="24"/>
          <w:szCs w:val="24"/>
          <w:shd w:val="clear" w:color="auto" w:fill="FFFFFF"/>
        </w:rPr>
        <w:t xml:space="preserve"> </w:t>
      </w:r>
      <w:proofErr w:type="spellStart"/>
      <w:r w:rsidR="00E140BA" w:rsidRPr="00A75216">
        <w:rPr>
          <w:rFonts w:ascii="Times New Roman" w:hAnsi="Times New Roman"/>
          <w:iCs/>
          <w:color w:val="000000" w:themeColor="text1"/>
          <w:sz w:val="24"/>
          <w:szCs w:val="24"/>
          <w:shd w:val="clear" w:color="auto" w:fill="FFFFFF"/>
        </w:rPr>
        <w:t>acta</w:t>
      </w:r>
      <w:proofErr w:type="spellEnd"/>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48</w:t>
      </w:r>
      <w:r w:rsidR="00E140BA" w:rsidRPr="00A75216">
        <w:rPr>
          <w:rFonts w:ascii="Times New Roman" w:hAnsi="Times New Roman"/>
          <w:color w:val="000000" w:themeColor="text1"/>
          <w:sz w:val="24"/>
          <w:szCs w:val="24"/>
          <w:shd w:val="clear" w:color="auto" w:fill="FFFFFF"/>
        </w:rPr>
        <w:t>(7), 1523-1534.</w:t>
      </w:r>
    </w:p>
    <w:p w14:paraId="4CE492BD"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5BB7A475" w14:textId="46D64A8E"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Obaje</w:t>
      </w:r>
      <w:proofErr w:type="spellEnd"/>
      <w:r w:rsidRPr="00A75216">
        <w:rPr>
          <w:rFonts w:ascii="Times New Roman" w:hAnsi="Times New Roman"/>
          <w:color w:val="000000" w:themeColor="text1"/>
          <w:sz w:val="24"/>
          <w:szCs w:val="24"/>
          <w:shd w:val="clear" w:color="auto" w:fill="FFFFFF"/>
        </w:rPr>
        <w:t xml:space="preserve"> SO, </w:t>
      </w:r>
      <w:proofErr w:type="spellStart"/>
      <w:r w:rsidRPr="00A75216">
        <w:rPr>
          <w:rFonts w:ascii="Times New Roman" w:hAnsi="Times New Roman"/>
          <w:color w:val="000000" w:themeColor="text1"/>
          <w:sz w:val="24"/>
          <w:szCs w:val="24"/>
          <w:shd w:val="clear" w:color="auto" w:fill="FFFFFF"/>
        </w:rPr>
        <w:t>Omada</w:t>
      </w:r>
      <w:proofErr w:type="spellEnd"/>
      <w:r w:rsidRPr="00A75216">
        <w:rPr>
          <w:rFonts w:ascii="Times New Roman" w:hAnsi="Times New Roman"/>
          <w:color w:val="000000" w:themeColor="text1"/>
          <w:sz w:val="24"/>
          <w:szCs w:val="24"/>
          <w:shd w:val="clear" w:color="auto" w:fill="FFFFFF"/>
        </w:rPr>
        <w:t xml:space="preserve"> JI,</w:t>
      </w:r>
      <w:r w:rsidR="004A743B"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Da</w:t>
      </w:r>
      <w:r w:rsidR="004A743B" w:rsidRPr="00A75216">
        <w:rPr>
          <w:rFonts w:ascii="Times New Roman" w:hAnsi="Times New Roman"/>
          <w:color w:val="000000" w:themeColor="text1"/>
          <w:sz w:val="24"/>
          <w:szCs w:val="24"/>
          <w:shd w:val="clear" w:color="auto" w:fill="FFFFFF"/>
        </w:rPr>
        <w:t>mbatta</w:t>
      </w:r>
      <w:proofErr w:type="spellEnd"/>
      <w:r w:rsidR="004A743B" w:rsidRPr="00A75216">
        <w:rPr>
          <w:rFonts w:ascii="Times New Roman" w:hAnsi="Times New Roman"/>
          <w:color w:val="000000" w:themeColor="text1"/>
          <w:sz w:val="24"/>
          <w:szCs w:val="24"/>
          <w:shd w:val="clear" w:color="auto" w:fill="FFFFFF"/>
        </w:rPr>
        <w:t xml:space="preserve"> </w:t>
      </w:r>
      <w:r w:rsidRPr="00A75216">
        <w:rPr>
          <w:rFonts w:ascii="Times New Roman" w:hAnsi="Times New Roman"/>
          <w:color w:val="000000" w:themeColor="text1"/>
          <w:sz w:val="24"/>
          <w:szCs w:val="24"/>
          <w:shd w:val="clear" w:color="auto" w:fill="FFFFFF"/>
        </w:rPr>
        <w:t>UA</w:t>
      </w:r>
      <w:r w:rsidR="004A743B" w:rsidRPr="00A75216">
        <w:rPr>
          <w:rFonts w:ascii="Times New Roman" w:hAnsi="Times New Roman"/>
          <w:color w:val="000000" w:themeColor="text1"/>
          <w:sz w:val="24"/>
          <w:szCs w:val="24"/>
          <w:shd w:val="clear" w:color="auto" w:fill="FFFFFF"/>
        </w:rPr>
        <w:t xml:space="preserve"> (2013)</w:t>
      </w:r>
      <w:r w:rsidRPr="00A75216">
        <w:rPr>
          <w:rFonts w:ascii="Times New Roman" w:hAnsi="Times New Roman"/>
          <w:color w:val="000000" w:themeColor="text1"/>
          <w:sz w:val="24"/>
          <w:szCs w:val="24"/>
          <w:shd w:val="clear" w:color="auto" w:fill="FFFFFF"/>
        </w:rPr>
        <w:t xml:space="preserve"> Clays and their industrial applications: Synoptic Review. </w:t>
      </w:r>
      <w:r w:rsidRPr="00A75216">
        <w:rPr>
          <w:rFonts w:ascii="Times New Roman" w:hAnsi="Times New Roman"/>
          <w:iCs/>
          <w:color w:val="000000" w:themeColor="text1"/>
          <w:sz w:val="24"/>
          <w:szCs w:val="24"/>
          <w:shd w:val="clear" w:color="auto" w:fill="FFFFFF"/>
        </w:rPr>
        <w:t>International Journal of Science and Technology</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3</w:t>
      </w:r>
      <w:r w:rsidRPr="00A75216">
        <w:rPr>
          <w:rFonts w:ascii="Times New Roman" w:hAnsi="Times New Roman"/>
          <w:color w:val="000000" w:themeColor="text1"/>
          <w:sz w:val="24"/>
          <w:szCs w:val="24"/>
          <w:shd w:val="clear" w:color="auto" w:fill="FFFFFF"/>
        </w:rPr>
        <w:t>(5), 264-270.</w:t>
      </w:r>
    </w:p>
    <w:p w14:paraId="77DE3F6A"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2F2D08C7" w14:textId="72EE9BA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Okunlola</w:t>
      </w:r>
      <w:proofErr w:type="spellEnd"/>
      <w:r w:rsidRPr="00A75216">
        <w:rPr>
          <w:rFonts w:ascii="Times New Roman" w:hAnsi="Times New Roman"/>
          <w:color w:val="000000" w:themeColor="text1"/>
          <w:sz w:val="24"/>
          <w:szCs w:val="24"/>
          <w:shd w:val="clear" w:color="auto" w:fill="FFFFFF"/>
        </w:rPr>
        <w:t xml:space="preserve"> OA (2005) Compositional characteristics and functional industrial application of </w:t>
      </w:r>
      <w:proofErr w:type="spellStart"/>
      <w:r w:rsidRPr="00A75216">
        <w:rPr>
          <w:rFonts w:ascii="Times New Roman" w:hAnsi="Times New Roman"/>
          <w:color w:val="000000" w:themeColor="text1"/>
          <w:sz w:val="24"/>
          <w:szCs w:val="24"/>
          <w:shd w:val="clear" w:color="auto" w:fill="FFFFFF"/>
        </w:rPr>
        <w:t>Itakpe</w:t>
      </w:r>
      <w:proofErr w:type="spellEnd"/>
      <w:r w:rsidRPr="00A75216">
        <w:rPr>
          <w:rFonts w:ascii="Times New Roman" w:hAnsi="Times New Roman"/>
          <w:color w:val="000000" w:themeColor="text1"/>
          <w:sz w:val="24"/>
          <w:szCs w:val="24"/>
          <w:shd w:val="clear" w:color="auto" w:fill="FFFFFF"/>
        </w:rPr>
        <w:t xml:space="preserve"> clay occurrence central Nigeria. </w:t>
      </w:r>
      <w:r w:rsidRPr="00A75216">
        <w:rPr>
          <w:rFonts w:ascii="Times New Roman" w:hAnsi="Times New Roman"/>
          <w:iCs/>
          <w:color w:val="000000" w:themeColor="text1"/>
          <w:sz w:val="24"/>
          <w:szCs w:val="24"/>
          <w:shd w:val="clear" w:color="auto" w:fill="FFFFFF"/>
        </w:rPr>
        <w:t>Editorial Advisory Board e</w:t>
      </w:r>
      <w:r w:rsidRPr="00A75216">
        <w:rPr>
          <w:rFonts w:ascii="Times New Roman" w:hAnsi="Times New Roman"/>
          <w:color w:val="000000" w:themeColor="text1"/>
          <w:sz w:val="24"/>
          <w:szCs w:val="24"/>
          <w:shd w:val="clear" w:color="auto" w:fill="FFFFFF"/>
        </w:rPr>
        <w:t>, 453.</w:t>
      </w:r>
    </w:p>
    <w:p w14:paraId="2433AEC9"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DB67FD3" w14:textId="0B2072E1"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Okunlola</w:t>
      </w:r>
      <w:proofErr w:type="spellEnd"/>
      <w:r w:rsidRPr="00A75216">
        <w:rPr>
          <w:rFonts w:ascii="Times New Roman" w:hAnsi="Times New Roman"/>
          <w:color w:val="000000" w:themeColor="text1"/>
          <w:sz w:val="24"/>
          <w:szCs w:val="24"/>
          <w:shd w:val="clear" w:color="auto" w:fill="FFFFFF"/>
        </w:rPr>
        <w:t xml:space="preserve"> O</w:t>
      </w:r>
      <w:r w:rsidR="004A743B" w:rsidRPr="00A75216">
        <w:rPr>
          <w:rFonts w:ascii="Times New Roman" w:hAnsi="Times New Roman"/>
          <w:color w:val="000000" w:themeColor="text1"/>
          <w:sz w:val="24"/>
          <w:szCs w:val="24"/>
          <w:shd w:val="clear" w:color="auto" w:fill="FFFFFF"/>
        </w:rPr>
        <w:t>A</w:t>
      </w:r>
      <w:r w:rsidRPr="00A75216">
        <w:rPr>
          <w:rFonts w:ascii="Times New Roman" w:hAnsi="Times New Roman"/>
          <w:color w:val="000000" w:themeColor="text1"/>
          <w:sz w:val="24"/>
          <w:szCs w:val="24"/>
          <w:shd w:val="clear" w:color="auto" w:fill="FFFFFF"/>
        </w:rPr>
        <w:t xml:space="preserve">, </w:t>
      </w:r>
      <w:proofErr w:type="spellStart"/>
      <w:r w:rsidR="004A743B" w:rsidRPr="00A75216">
        <w:rPr>
          <w:rFonts w:ascii="Times New Roman" w:hAnsi="Times New Roman"/>
          <w:color w:val="000000" w:themeColor="text1"/>
          <w:sz w:val="24"/>
          <w:szCs w:val="24"/>
          <w:shd w:val="clear" w:color="auto" w:fill="FFFFFF"/>
        </w:rPr>
        <w:t>Egbulem</w:t>
      </w:r>
      <w:proofErr w:type="spellEnd"/>
      <w:r w:rsidRPr="00A75216">
        <w:rPr>
          <w:rFonts w:ascii="Times New Roman" w:hAnsi="Times New Roman"/>
          <w:color w:val="000000" w:themeColor="text1"/>
          <w:sz w:val="24"/>
          <w:szCs w:val="24"/>
          <w:shd w:val="clear" w:color="auto" w:fill="FFFFFF"/>
        </w:rPr>
        <w:t xml:space="preserve"> C (2015) Geological setting, compositional and economic appraisal of clay-shale occurrence in </w:t>
      </w:r>
      <w:proofErr w:type="spellStart"/>
      <w:r w:rsidRPr="00A75216">
        <w:rPr>
          <w:rFonts w:ascii="Times New Roman" w:hAnsi="Times New Roman"/>
          <w:color w:val="000000" w:themeColor="text1"/>
          <w:sz w:val="24"/>
          <w:szCs w:val="24"/>
          <w:shd w:val="clear" w:color="auto" w:fill="FFFFFF"/>
        </w:rPr>
        <w:t>Itu-Mbonuso</w:t>
      </w:r>
      <w:proofErr w:type="spellEnd"/>
      <w:r w:rsidRPr="00A75216">
        <w:rPr>
          <w:rFonts w:ascii="Times New Roman" w:hAnsi="Times New Roman"/>
          <w:color w:val="000000" w:themeColor="text1"/>
          <w:sz w:val="24"/>
          <w:szCs w:val="24"/>
          <w:shd w:val="clear" w:color="auto" w:fill="FFFFFF"/>
        </w:rPr>
        <w:t>/</w:t>
      </w:r>
      <w:proofErr w:type="spellStart"/>
      <w:r w:rsidRPr="00A75216">
        <w:rPr>
          <w:rFonts w:ascii="Times New Roman" w:hAnsi="Times New Roman"/>
          <w:color w:val="000000" w:themeColor="text1"/>
          <w:sz w:val="24"/>
          <w:szCs w:val="24"/>
          <w:shd w:val="clear" w:color="auto" w:fill="FFFFFF"/>
        </w:rPr>
        <w:t>Iwere</w:t>
      </w:r>
      <w:proofErr w:type="spellEnd"/>
      <w:r w:rsidRPr="00A75216">
        <w:rPr>
          <w:rFonts w:ascii="Times New Roman" w:hAnsi="Times New Roman"/>
          <w:color w:val="000000" w:themeColor="text1"/>
          <w:sz w:val="24"/>
          <w:szCs w:val="24"/>
          <w:shd w:val="clear" w:color="auto" w:fill="FFFFFF"/>
        </w:rPr>
        <w:t xml:space="preserve"> Area, South-Eastern Nigeria. </w:t>
      </w:r>
      <w:r w:rsidRPr="00A75216">
        <w:rPr>
          <w:rFonts w:ascii="Times New Roman" w:hAnsi="Times New Roman"/>
          <w:iCs/>
          <w:color w:val="000000" w:themeColor="text1"/>
          <w:sz w:val="24"/>
          <w:szCs w:val="24"/>
          <w:shd w:val="clear" w:color="auto" w:fill="FFFFFF"/>
        </w:rPr>
        <w:t>Journal of Geography and Geology</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7</w:t>
      </w:r>
      <w:r w:rsidRPr="00A75216">
        <w:rPr>
          <w:rFonts w:ascii="Times New Roman" w:hAnsi="Times New Roman"/>
          <w:color w:val="000000" w:themeColor="text1"/>
          <w:sz w:val="24"/>
          <w:szCs w:val="24"/>
          <w:shd w:val="clear" w:color="auto" w:fill="FFFFFF"/>
        </w:rPr>
        <w:t>(1), 85-96.</w:t>
      </w:r>
    </w:p>
    <w:p w14:paraId="6DC5106F"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0D52B113" w14:textId="403F9223"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lastRenderedPageBreak/>
        <w:t>Olatunji</w:t>
      </w:r>
      <w:proofErr w:type="spellEnd"/>
      <w:r w:rsidRPr="00A75216">
        <w:rPr>
          <w:rFonts w:ascii="Times New Roman" w:hAnsi="Times New Roman"/>
          <w:color w:val="000000" w:themeColor="text1"/>
          <w:sz w:val="24"/>
          <w:szCs w:val="24"/>
          <w:shd w:val="clear" w:color="auto" w:fill="FFFFFF"/>
        </w:rPr>
        <w:t xml:space="preserve"> AS, </w:t>
      </w:r>
      <w:proofErr w:type="spellStart"/>
      <w:r w:rsidRPr="00A75216">
        <w:rPr>
          <w:rFonts w:ascii="Times New Roman" w:hAnsi="Times New Roman"/>
          <w:color w:val="000000" w:themeColor="text1"/>
          <w:sz w:val="24"/>
          <w:szCs w:val="24"/>
          <w:shd w:val="clear" w:color="auto" w:fill="FFFFFF"/>
        </w:rPr>
        <w:t>Olajide-Kayode</w:t>
      </w:r>
      <w:proofErr w:type="spellEnd"/>
      <w:r w:rsidRPr="00A75216">
        <w:rPr>
          <w:rFonts w:ascii="Times New Roman" w:hAnsi="Times New Roman"/>
          <w:color w:val="000000" w:themeColor="text1"/>
          <w:sz w:val="24"/>
          <w:szCs w:val="24"/>
          <w:shd w:val="clear" w:color="auto" w:fill="FFFFFF"/>
        </w:rPr>
        <w:t xml:space="preserve"> JO, </w:t>
      </w:r>
      <w:proofErr w:type="spellStart"/>
      <w:r w:rsidRPr="00A75216">
        <w:rPr>
          <w:rFonts w:ascii="Times New Roman" w:hAnsi="Times New Roman"/>
          <w:color w:val="000000" w:themeColor="text1"/>
          <w:sz w:val="24"/>
          <w:szCs w:val="24"/>
          <w:shd w:val="clear" w:color="auto" w:fill="FFFFFF"/>
        </w:rPr>
        <w:t>Abimbola</w:t>
      </w:r>
      <w:proofErr w:type="spellEnd"/>
      <w:r w:rsidRPr="00A75216">
        <w:rPr>
          <w:rFonts w:ascii="Times New Roman" w:hAnsi="Times New Roman"/>
          <w:color w:val="000000" w:themeColor="text1"/>
          <w:sz w:val="24"/>
          <w:szCs w:val="24"/>
          <w:shd w:val="clear" w:color="auto" w:fill="FFFFFF"/>
        </w:rPr>
        <w:t xml:space="preserve"> AF (2014) Evaluation of geochemical characteristics and health effects of some </w:t>
      </w:r>
      <w:proofErr w:type="spellStart"/>
      <w:r w:rsidRPr="00A75216">
        <w:rPr>
          <w:rFonts w:ascii="Times New Roman" w:hAnsi="Times New Roman"/>
          <w:color w:val="000000" w:themeColor="text1"/>
          <w:sz w:val="24"/>
          <w:szCs w:val="24"/>
          <w:shd w:val="clear" w:color="auto" w:fill="FFFFFF"/>
        </w:rPr>
        <w:t>geophagic</w:t>
      </w:r>
      <w:proofErr w:type="spellEnd"/>
      <w:r w:rsidRPr="00A75216">
        <w:rPr>
          <w:rFonts w:ascii="Times New Roman" w:hAnsi="Times New Roman"/>
          <w:color w:val="000000" w:themeColor="text1"/>
          <w:sz w:val="24"/>
          <w:szCs w:val="24"/>
          <w:shd w:val="clear" w:color="auto" w:fill="FFFFFF"/>
        </w:rPr>
        <w:t xml:space="preserve"> clays southern Nigeria. </w:t>
      </w:r>
      <w:r w:rsidRPr="00A75216">
        <w:rPr>
          <w:rFonts w:ascii="Times New Roman" w:hAnsi="Times New Roman"/>
          <w:iCs/>
          <w:color w:val="000000" w:themeColor="text1"/>
          <w:sz w:val="24"/>
          <w:szCs w:val="24"/>
          <w:shd w:val="clear" w:color="auto" w:fill="FFFFFF"/>
        </w:rPr>
        <w:t>Environmental geochemistry and health</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36</w:t>
      </w:r>
      <w:r w:rsidRPr="00A75216">
        <w:rPr>
          <w:rFonts w:ascii="Times New Roman" w:hAnsi="Times New Roman"/>
          <w:color w:val="000000" w:themeColor="text1"/>
          <w:sz w:val="24"/>
          <w:szCs w:val="24"/>
          <w:shd w:val="clear" w:color="auto" w:fill="FFFFFF"/>
        </w:rPr>
        <w:t>, 1105-1114.</w:t>
      </w:r>
    </w:p>
    <w:p w14:paraId="3C14741A"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385FDD46" w14:textId="74A87F9A"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Olisa</w:t>
      </w:r>
      <w:proofErr w:type="spellEnd"/>
      <w:r w:rsidRPr="00A75216">
        <w:rPr>
          <w:rFonts w:ascii="Times New Roman" w:hAnsi="Times New Roman"/>
          <w:color w:val="000000" w:themeColor="text1"/>
          <w:sz w:val="24"/>
          <w:szCs w:val="24"/>
          <w:shd w:val="clear" w:color="auto" w:fill="FFFFFF"/>
        </w:rPr>
        <w:t xml:space="preserve"> OG, </w:t>
      </w:r>
      <w:proofErr w:type="spellStart"/>
      <w:r w:rsidRPr="00A75216">
        <w:rPr>
          <w:rFonts w:ascii="Times New Roman" w:hAnsi="Times New Roman"/>
          <w:color w:val="000000" w:themeColor="text1"/>
          <w:sz w:val="24"/>
          <w:szCs w:val="24"/>
          <w:shd w:val="clear" w:color="auto" w:fill="FFFFFF"/>
        </w:rPr>
        <w:t>Ajibade</w:t>
      </w:r>
      <w:proofErr w:type="spellEnd"/>
      <w:r w:rsidRPr="00A75216">
        <w:rPr>
          <w:rFonts w:ascii="Times New Roman" w:hAnsi="Times New Roman"/>
          <w:color w:val="000000" w:themeColor="text1"/>
          <w:sz w:val="24"/>
          <w:szCs w:val="24"/>
          <w:shd w:val="clear" w:color="auto" w:fill="FFFFFF"/>
        </w:rPr>
        <w:t xml:space="preserve"> OM, </w:t>
      </w:r>
      <w:proofErr w:type="spellStart"/>
      <w:r w:rsidRPr="00A75216">
        <w:rPr>
          <w:rFonts w:ascii="Times New Roman" w:hAnsi="Times New Roman"/>
          <w:color w:val="000000" w:themeColor="text1"/>
          <w:sz w:val="24"/>
          <w:szCs w:val="24"/>
          <w:shd w:val="clear" w:color="auto" w:fill="FFFFFF"/>
        </w:rPr>
        <w:t>Ogunjinrin</w:t>
      </w:r>
      <w:proofErr w:type="spellEnd"/>
      <w:r w:rsidRPr="00A75216">
        <w:rPr>
          <w:rFonts w:ascii="Times New Roman" w:hAnsi="Times New Roman"/>
          <w:color w:val="000000" w:themeColor="text1"/>
          <w:sz w:val="24"/>
          <w:szCs w:val="24"/>
          <w:shd w:val="clear" w:color="auto" w:fill="FFFFFF"/>
        </w:rPr>
        <w:t xml:space="preserve"> OA</w:t>
      </w:r>
      <w:r w:rsidR="004A743B" w:rsidRPr="00A75216">
        <w:rPr>
          <w:rFonts w:ascii="Times New Roman" w:hAnsi="Times New Roman"/>
          <w:color w:val="000000" w:themeColor="text1"/>
          <w:sz w:val="24"/>
          <w:szCs w:val="24"/>
          <w:shd w:val="clear" w:color="auto" w:fill="FFFFFF"/>
        </w:rPr>
        <w:t xml:space="preserve">, </w:t>
      </w:r>
      <w:proofErr w:type="spellStart"/>
      <w:r w:rsidR="004A743B" w:rsidRPr="00A75216">
        <w:rPr>
          <w:rFonts w:ascii="Times New Roman" w:hAnsi="Times New Roman"/>
          <w:color w:val="000000" w:themeColor="text1"/>
          <w:sz w:val="24"/>
          <w:szCs w:val="24"/>
          <w:shd w:val="clear" w:color="auto" w:fill="FFFFFF"/>
        </w:rPr>
        <w:t>Ayodele</w:t>
      </w:r>
      <w:proofErr w:type="spellEnd"/>
      <w:r w:rsidR="004A743B" w:rsidRPr="00A75216">
        <w:rPr>
          <w:rFonts w:ascii="Times New Roman" w:hAnsi="Times New Roman"/>
          <w:color w:val="000000" w:themeColor="text1"/>
          <w:sz w:val="24"/>
          <w:szCs w:val="24"/>
          <w:shd w:val="clear" w:color="auto" w:fill="FFFFFF"/>
        </w:rPr>
        <w:t xml:space="preserve"> M</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Bamgboye</w:t>
      </w:r>
      <w:proofErr w:type="spellEnd"/>
      <w:r w:rsidRPr="00A75216">
        <w:rPr>
          <w:rFonts w:ascii="Times New Roman" w:hAnsi="Times New Roman"/>
          <w:color w:val="000000" w:themeColor="text1"/>
          <w:sz w:val="24"/>
          <w:szCs w:val="24"/>
          <w:shd w:val="clear" w:color="auto" w:fill="FFFFFF"/>
        </w:rPr>
        <w:t xml:space="preserve"> DO</w:t>
      </w:r>
      <w:r w:rsidR="004A743B" w:rsidRPr="00A75216">
        <w:rPr>
          <w:rFonts w:ascii="Times New Roman" w:hAnsi="Times New Roman"/>
          <w:color w:val="000000" w:themeColor="text1"/>
          <w:sz w:val="24"/>
          <w:szCs w:val="24"/>
          <w:shd w:val="clear" w:color="auto" w:fill="FFFFFF"/>
        </w:rPr>
        <w:t xml:space="preserve"> (2022) </w:t>
      </w:r>
      <w:r w:rsidRPr="00A75216">
        <w:rPr>
          <w:rFonts w:ascii="Times New Roman" w:hAnsi="Times New Roman"/>
          <w:color w:val="000000" w:themeColor="text1"/>
          <w:sz w:val="24"/>
          <w:szCs w:val="24"/>
          <w:shd w:val="clear" w:color="auto" w:fill="FFFFFF"/>
        </w:rPr>
        <w:t>Preliminary mineralogical and geotechnical characterization of kaolin from Abeokuta area, southwestern Nigeria. </w:t>
      </w:r>
      <w:proofErr w:type="spellStart"/>
      <w:r w:rsidRPr="00A75216">
        <w:rPr>
          <w:rFonts w:ascii="Times New Roman" w:hAnsi="Times New Roman"/>
          <w:iCs/>
          <w:color w:val="000000" w:themeColor="text1"/>
          <w:sz w:val="24"/>
          <w:szCs w:val="24"/>
          <w:shd w:val="clear" w:color="auto" w:fill="FFFFFF"/>
        </w:rPr>
        <w:t>Scientia</w:t>
      </w:r>
      <w:proofErr w:type="spellEnd"/>
      <w:r w:rsidRPr="00A75216">
        <w:rPr>
          <w:rFonts w:ascii="Times New Roman" w:hAnsi="Times New Roman"/>
          <w:iCs/>
          <w:color w:val="000000" w:themeColor="text1"/>
          <w:sz w:val="24"/>
          <w:szCs w:val="24"/>
          <w:shd w:val="clear" w:color="auto" w:fill="FFFFFF"/>
        </w:rPr>
        <w:t xml:space="preserve"> Africana</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21</w:t>
      </w:r>
      <w:r w:rsidRPr="00A75216">
        <w:rPr>
          <w:rFonts w:ascii="Times New Roman" w:hAnsi="Times New Roman"/>
          <w:color w:val="000000" w:themeColor="text1"/>
          <w:sz w:val="24"/>
          <w:szCs w:val="24"/>
          <w:shd w:val="clear" w:color="auto" w:fill="FFFFFF"/>
        </w:rPr>
        <w:t>(2), 97-104.</w:t>
      </w:r>
    </w:p>
    <w:p w14:paraId="77B6D3FF"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50B8A92F" w14:textId="59B0AC5F" w:rsidR="00E140BA" w:rsidRPr="004A38D1"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4A38D1">
        <w:rPr>
          <w:rFonts w:ascii="Times New Roman" w:hAnsi="Times New Roman"/>
          <w:color w:val="000000" w:themeColor="text1"/>
          <w:sz w:val="24"/>
          <w:szCs w:val="24"/>
          <w:shd w:val="clear" w:color="auto" w:fill="FFFFFF"/>
        </w:rPr>
        <w:t>Olisa</w:t>
      </w:r>
      <w:proofErr w:type="spellEnd"/>
      <w:r w:rsidRPr="004A38D1">
        <w:rPr>
          <w:rFonts w:ascii="Times New Roman" w:hAnsi="Times New Roman"/>
          <w:color w:val="000000" w:themeColor="text1"/>
          <w:sz w:val="24"/>
          <w:szCs w:val="24"/>
          <w:shd w:val="clear" w:color="auto" w:fill="FFFFFF"/>
        </w:rPr>
        <w:t xml:space="preserve"> OG, </w:t>
      </w:r>
      <w:proofErr w:type="spellStart"/>
      <w:r w:rsidRPr="004A38D1">
        <w:rPr>
          <w:rFonts w:ascii="Times New Roman" w:hAnsi="Times New Roman"/>
          <w:color w:val="000000" w:themeColor="text1"/>
          <w:sz w:val="24"/>
          <w:szCs w:val="24"/>
          <w:shd w:val="clear" w:color="auto" w:fill="FFFFFF"/>
        </w:rPr>
        <w:t>Ajibade</w:t>
      </w:r>
      <w:proofErr w:type="spellEnd"/>
      <w:r w:rsidRPr="004A38D1">
        <w:rPr>
          <w:rFonts w:ascii="Times New Roman" w:hAnsi="Times New Roman"/>
          <w:color w:val="000000" w:themeColor="text1"/>
          <w:sz w:val="24"/>
          <w:szCs w:val="24"/>
          <w:shd w:val="clear" w:color="auto" w:fill="FFFFFF"/>
        </w:rPr>
        <w:t xml:space="preserve"> OM, </w:t>
      </w:r>
      <w:proofErr w:type="spellStart"/>
      <w:r w:rsidRPr="004A38D1">
        <w:rPr>
          <w:rFonts w:ascii="Times New Roman" w:hAnsi="Times New Roman"/>
          <w:color w:val="000000" w:themeColor="text1"/>
          <w:sz w:val="24"/>
          <w:szCs w:val="24"/>
          <w:shd w:val="clear" w:color="auto" w:fill="FFFFFF"/>
        </w:rPr>
        <w:t>Welman</w:t>
      </w:r>
      <w:proofErr w:type="spellEnd"/>
      <w:r w:rsidRPr="004A38D1">
        <w:rPr>
          <w:rFonts w:ascii="Times New Roman" w:hAnsi="Times New Roman"/>
          <w:color w:val="000000" w:themeColor="text1"/>
          <w:sz w:val="24"/>
          <w:szCs w:val="24"/>
          <w:shd w:val="clear" w:color="auto" w:fill="FFFFFF"/>
        </w:rPr>
        <w:t xml:space="preserve">-Purchase MD, </w:t>
      </w:r>
      <w:proofErr w:type="spellStart"/>
      <w:r w:rsidRPr="004A38D1">
        <w:rPr>
          <w:rFonts w:ascii="Times New Roman" w:hAnsi="Times New Roman"/>
          <w:color w:val="000000" w:themeColor="text1"/>
          <w:sz w:val="24"/>
          <w:szCs w:val="24"/>
          <w:shd w:val="clear" w:color="auto" w:fill="FFFFFF"/>
        </w:rPr>
        <w:t>Ogunjinrin</w:t>
      </w:r>
      <w:proofErr w:type="spellEnd"/>
      <w:r w:rsidRPr="004A38D1">
        <w:rPr>
          <w:rFonts w:ascii="Times New Roman" w:hAnsi="Times New Roman"/>
          <w:color w:val="000000" w:themeColor="text1"/>
          <w:sz w:val="24"/>
          <w:szCs w:val="24"/>
          <w:shd w:val="clear" w:color="auto" w:fill="FFFFFF"/>
        </w:rPr>
        <w:t xml:space="preserve"> OA, </w:t>
      </w:r>
      <w:proofErr w:type="spellStart"/>
      <w:r w:rsidRPr="004A38D1">
        <w:rPr>
          <w:rFonts w:ascii="Times New Roman" w:hAnsi="Times New Roman"/>
          <w:color w:val="000000" w:themeColor="text1"/>
          <w:sz w:val="24"/>
          <w:szCs w:val="24"/>
          <w:shd w:val="clear" w:color="auto" w:fill="FFFFFF"/>
        </w:rPr>
        <w:t>Bamgboye</w:t>
      </w:r>
      <w:proofErr w:type="spellEnd"/>
      <w:r w:rsidRPr="004A38D1">
        <w:rPr>
          <w:rFonts w:ascii="Times New Roman" w:hAnsi="Times New Roman"/>
          <w:color w:val="000000" w:themeColor="text1"/>
          <w:sz w:val="24"/>
          <w:szCs w:val="24"/>
          <w:shd w:val="clear" w:color="auto" w:fill="FFFFFF"/>
        </w:rPr>
        <w:t xml:space="preserve"> DO, </w:t>
      </w:r>
      <w:proofErr w:type="spellStart"/>
      <w:r w:rsidRPr="004A38D1">
        <w:rPr>
          <w:rFonts w:ascii="Times New Roman" w:hAnsi="Times New Roman"/>
          <w:color w:val="000000" w:themeColor="text1"/>
          <w:sz w:val="24"/>
          <w:szCs w:val="24"/>
          <w:shd w:val="clear" w:color="auto" w:fill="FFFFFF"/>
        </w:rPr>
        <w:t>Ayodele</w:t>
      </w:r>
      <w:proofErr w:type="spellEnd"/>
      <w:r w:rsidRPr="004A38D1">
        <w:rPr>
          <w:rFonts w:ascii="Times New Roman" w:hAnsi="Times New Roman"/>
          <w:color w:val="000000" w:themeColor="text1"/>
          <w:sz w:val="24"/>
          <w:szCs w:val="24"/>
          <w:shd w:val="clear" w:color="auto" w:fill="FFFFFF"/>
        </w:rPr>
        <w:t xml:space="preserve"> MO (2024) Mineralogy, Geochemistry and Industrial Appraisal of Kaolin from Abeokuta Area, Southwestern Nigeria. </w:t>
      </w:r>
      <w:r w:rsidRPr="004A38D1">
        <w:rPr>
          <w:rFonts w:ascii="Times New Roman" w:hAnsi="Times New Roman"/>
          <w:iCs/>
          <w:color w:val="000000" w:themeColor="text1"/>
          <w:sz w:val="24"/>
          <w:szCs w:val="24"/>
          <w:shd w:val="clear" w:color="auto" w:fill="FFFFFF"/>
        </w:rPr>
        <w:t>Journal of the Geological Society of India</w:t>
      </w:r>
      <w:r w:rsidRPr="004A38D1">
        <w:rPr>
          <w:rFonts w:ascii="Times New Roman" w:hAnsi="Times New Roman"/>
          <w:color w:val="000000" w:themeColor="text1"/>
          <w:sz w:val="24"/>
          <w:szCs w:val="24"/>
          <w:shd w:val="clear" w:color="auto" w:fill="FFFFFF"/>
        </w:rPr>
        <w:t>, </w:t>
      </w:r>
      <w:r w:rsidRPr="004A38D1">
        <w:rPr>
          <w:rFonts w:ascii="Times New Roman" w:hAnsi="Times New Roman"/>
          <w:iCs/>
          <w:color w:val="000000" w:themeColor="text1"/>
          <w:sz w:val="24"/>
          <w:szCs w:val="24"/>
          <w:shd w:val="clear" w:color="auto" w:fill="FFFFFF"/>
        </w:rPr>
        <w:t>100</w:t>
      </w:r>
      <w:r w:rsidRPr="004A38D1">
        <w:rPr>
          <w:rFonts w:ascii="Times New Roman" w:hAnsi="Times New Roman"/>
          <w:color w:val="000000" w:themeColor="text1"/>
          <w:sz w:val="24"/>
          <w:szCs w:val="24"/>
          <w:shd w:val="clear" w:color="auto" w:fill="FFFFFF"/>
        </w:rPr>
        <w:t>(5), 745-754.</w:t>
      </w:r>
    </w:p>
    <w:p w14:paraId="3BEFD393" w14:textId="77777777" w:rsidR="00E140BA" w:rsidRPr="004A38D1" w:rsidRDefault="00E140BA" w:rsidP="00741F9D">
      <w:pPr>
        <w:spacing w:after="0" w:line="360" w:lineRule="auto"/>
        <w:jc w:val="both"/>
        <w:rPr>
          <w:rFonts w:ascii="Times New Roman" w:hAnsi="Times New Roman"/>
          <w:color w:val="000000" w:themeColor="text1"/>
          <w:sz w:val="24"/>
          <w:szCs w:val="24"/>
          <w:shd w:val="clear" w:color="auto" w:fill="FFFFFF"/>
        </w:rPr>
      </w:pPr>
    </w:p>
    <w:p w14:paraId="573F5959" w14:textId="650465B2" w:rsidR="00E140BA" w:rsidRPr="004A38D1" w:rsidRDefault="00E140BA" w:rsidP="00741F9D">
      <w:pPr>
        <w:spacing w:after="0" w:line="360" w:lineRule="auto"/>
        <w:jc w:val="both"/>
        <w:rPr>
          <w:rFonts w:ascii="Times New Roman" w:hAnsi="Times New Roman"/>
          <w:color w:val="000000" w:themeColor="text1"/>
          <w:sz w:val="24"/>
          <w:szCs w:val="24"/>
          <w:shd w:val="clear" w:color="auto" w:fill="FFFFFF"/>
        </w:rPr>
      </w:pPr>
      <w:r w:rsidRPr="004A38D1">
        <w:rPr>
          <w:rFonts w:ascii="Times New Roman" w:hAnsi="Times New Roman"/>
          <w:color w:val="000000" w:themeColor="text1"/>
          <w:sz w:val="24"/>
          <w:szCs w:val="24"/>
          <w:shd w:val="clear" w:color="auto" w:fill="FFFFFF"/>
        </w:rPr>
        <w:t>Prasad MS, Reid KJ, Murray HH (1991) Kaolin: processing, properties and applications. </w:t>
      </w:r>
      <w:r w:rsidRPr="004A38D1">
        <w:rPr>
          <w:rFonts w:ascii="Times New Roman" w:hAnsi="Times New Roman"/>
          <w:iCs/>
          <w:color w:val="000000" w:themeColor="text1"/>
          <w:sz w:val="24"/>
          <w:szCs w:val="24"/>
          <w:shd w:val="clear" w:color="auto" w:fill="FFFFFF"/>
        </w:rPr>
        <w:t>Applied clay science</w:t>
      </w:r>
      <w:r w:rsidRPr="004A38D1">
        <w:rPr>
          <w:rFonts w:ascii="Times New Roman" w:hAnsi="Times New Roman"/>
          <w:color w:val="000000" w:themeColor="text1"/>
          <w:sz w:val="24"/>
          <w:szCs w:val="24"/>
          <w:shd w:val="clear" w:color="auto" w:fill="FFFFFF"/>
        </w:rPr>
        <w:t>, </w:t>
      </w:r>
      <w:r w:rsidRPr="004A38D1">
        <w:rPr>
          <w:rFonts w:ascii="Times New Roman" w:hAnsi="Times New Roman"/>
          <w:iCs/>
          <w:color w:val="000000" w:themeColor="text1"/>
          <w:sz w:val="24"/>
          <w:szCs w:val="24"/>
          <w:shd w:val="clear" w:color="auto" w:fill="FFFFFF"/>
        </w:rPr>
        <w:t>6</w:t>
      </w:r>
      <w:r w:rsidRPr="004A38D1">
        <w:rPr>
          <w:rFonts w:ascii="Times New Roman" w:hAnsi="Times New Roman"/>
          <w:color w:val="000000" w:themeColor="text1"/>
          <w:sz w:val="24"/>
          <w:szCs w:val="24"/>
          <w:shd w:val="clear" w:color="auto" w:fill="FFFFFF"/>
        </w:rPr>
        <w:t>(2), 87-119.</w:t>
      </w:r>
    </w:p>
    <w:p w14:paraId="7A9484A4" w14:textId="77777777" w:rsidR="00E140BA" w:rsidRPr="004A38D1" w:rsidRDefault="00E140BA" w:rsidP="00741F9D">
      <w:pPr>
        <w:spacing w:after="0" w:line="360" w:lineRule="auto"/>
        <w:jc w:val="both"/>
        <w:rPr>
          <w:rFonts w:ascii="Times New Roman" w:hAnsi="Times New Roman"/>
          <w:color w:val="000000" w:themeColor="text1"/>
          <w:sz w:val="24"/>
          <w:szCs w:val="24"/>
          <w:shd w:val="clear" w:color="auto" w:fill="FFFFFF"/>
        </w:rPr>
      </w:pPr>
    </w:p>
    <w:p w14:paraId="5017C16A" w14:textId="649164CE" w:rsidR="004A38D1" w:rsidRPr="004A38D1" w:rsidRDefault="004A38D1" w:rsidP="00741F9D">
      <w:pPr>
        <w:spacing w:after="0" w:line="360" w:lineRule="auto"/>
        <w:jc w:val="both"/>
        <w:rPr>
          <w:rFonts w:ascii="Times New Roman" w:hAnsi="Times New Roman"/>
          <w:color w:val="232323"/>
          <w:sz w:val="24"/>
          <w:szCs w:val="24"/>
          <w:shd w:val="clear" w:color="auto" w:fill="FFFFFF"/>
        </w:rPr>
      </w:pPr>
      <w:proofErr w:type="spellStart"/>
      <w:r w:rsidRPr="004A38D1">
        <w:rPr>
          <w:rFonts w:ascii="Times New Roman" w:hAnsi="Times New Roman"/>
          <w:color w:val="232323"/>
          <w:sz w:val="24"/>
          <w:szCs w:val="24"/>
          <w:shd w:val="clear" w:color="auto" w:fill="FFFFFF"/>
        </w:rPr>
        <w:t>Rahaman</w:t>
      </w:r>
      <w:proofErr w:type="spellEnd"/>
      <w:r w:rsidRPr="004A38D1">
        <w:rPr>
          <w:rFonts w:ascii="Times New Roman" w:hAnsi="Times New Roman"/>
          <w:color w:val="232323"/>
          <w:sz w:val="24"/>
          <w:szCs w:val="24"/>
          <w:shd w:val="clear" w:color="auto" w:fill="FFFFFF"/>
        </w:rPr>
        <w:t xml:space="preserve"> MA</w:t>
      </w:r>
      <w:r w:rsidRPr="004A38D1">
        <w:rPr>
          <w:rFonts w:ascii="Times New Roman" w:hAnsi="Times New Roman"/>
          <w:color w:val="232323"/>
          <w:sz w:val="24"/>
          <w:szCs w:val="24"/>
          <w:shd w:val="clear" w:color="auto" w:fill="FFFFFF"/>
        </w:rPr>
        <w:t xml:space="preserve"> 1988 Recent Advances in the Study of the Basement Complex of Nigeria. Symposium on the Geology of Nigeria, </w:t>
      </w:r>
      <w:proofErr w:type="spellStart"/>
      <w:r w:rsidRPr="004A38D1">
        <w:rPr>
          <w:rFonts w:ascii="Times New Roman" w:hAnsi="Times New Roman"/>
          <w:color w:val="232323"/>
          <w:sz w:val="24"/>
          <w:szCs w:val="24"/>
          <w:shd w:val="clear" w:color="auto" w:fill="FFFFFF"/>
        </w:rPr>
        <w:t>Obafemi</w:t>
      </w:r>
      <w:proofErr w:type="spellEnd"/>
      <w:r w:rsidRPr="004A38D1">
        <w:rPr>
          <w:rFonts w:ascii="Times New Roman" w:hAnsi="Times New Roman"/>
          <w:color w:val="232323"/>
          <w:sz w:val="24"/>
          <w:szCs w:val="24"/>
          <w:shd w:val="clear" w:color="auto" w:fill="FFFFFF"/>
        </w:rPr>
        <w:t xml:space="preserve"> </w:t>
      </w:r>
      <w:proofErr w:type="spellStart"/>
      <w:r w:rsidRPr="004A38D1">
        <w:rPr>
          <w:rFonts w:ascii="Times New Roman" w:hAnsi="Times New Roman"/>
          <w:color w:val="232323"/>
          <w:sz w:val="24"/>
          <w:szCs w:val="24"/>
          <w:shd w:val="clear" w:color="auto" w:fill="FFFFFF"/>
        </w:rPr>
        <w:t>Awolowo</w:t>
      </w:r>
      <w:proofErr w:type="spellEnd"/>
      <w:r w:rsidRPr="004A38D1">
        <w:rPr>
          <w:rFonts w:ascii="Times New Roman" w:hAnsi="Times New Roman"/>
          <w:color w:val="232323"/>
          <w:sz w:val="24"/>
          <w:szCs w:val="24"/>
          <w:shd w:val="clear" w:color="auto" w:fill="FFFFFF"/>
        </w:rPr>
        <w:t xml:space="preserve"> University</w:t>
      </w:r>
    </w:p>
    <w:p w14:paraId="38D51CDC" w14:textId="77777777" w:rsidR="004A38D1" w:rsidRPr="004A38D1" w:rsidRDefault="004A38D1" w:rsidP="00741F9D">
      <w:pPr>
        <w:spacing w:after="0" w:line="360" w:lineRule="auto"/>
        <w:jc w:val="both"/>
        <w:rPr>
          <w:rFonts w:ascii="Times New Roman" w:hAnsi="Times New Roman"/>
          <w:color w:val="232323"/>
          <w:sz w:val="24"/>
          <w:szCs w:val="24"/>
          <w:shd w:val="clear" w:color="auto" w:fill="FFFFFF"/>
        </w:rPr>
      </w:pPr>
    </w:p>
    <w:p w14:paraId="34538D0A" w14:textId="3A63CDA9" w:rsidR="00E140BA" w:rsidRPr="004A38D1" w:rsidRDefault="004A743B" w:rsidP="00741F9D">
      <w:pPr>
        <w:spacing w:after="0" w:line="360" w:lineRule="auto"/>
        <w:jc w:val="both"/>
        <w:rPr>
          <w:rFonts w:ascii="Times New Roman" w:hAnsi="Times New Roman"/>
          <w:color w:val="000000" w:themeColor="text1"/>
          <w:sz w:val="24"/>
          <w:szCs w:val="24"/>
          <w:shd w:val="clear" w:color="auto" w:fill="FFFFFF"/>
        </w:rPr>
      </w:pPr>
      <w:proofErr w:type="spellStart"/>
      <w:r w:rsidRPr="004A38D1">
        <w:rPr>
          <w:rFonts w:ascii="Times New Roman" w:hAnsi="Times New Roman"/>
          <w:color w:val="000000" w:themeColor="text1"/>
          <w:sz w:val="24"/>
          <w:szCs w:val="24"/>
          <w:shd w:val="clear" w:color="auto" w:fill="FFFFFF"/>
        </w:rPr>
        <w:t>Ramaswamy</w:t>
      </w:r>
      <w:proofErr w:type="spellEnd"/>
      <w:r w:rsidR="00E140BA" w:rsidRPr="004A38D1">
        <w:rPr>
          <w:rFonts w:ascii="Times New Roman" w:hAnsi="Times New Roman"/>
          <w:color w:val="000000" w:themeColor="text1"/>
          <w:sz w:val="24"/>
          <w:szCs w:val="24"/>
          <w:shd w:val="clear" w:color="auto" w:fill="FFFFFF"/>
        </w:rPr>
        <w:t xml:space="preserve"> S, </w:t>
      </w:r>
      <w:proofErr w:type="spellStart"/>
      <w:r w:rsidR="00E140BA" w:rsidRPr="004A38D1">
        <w:rPr>
          <w:rFonts w:ascii="Times New Roman" w:hAnsi="Times New Roman"/>
          <w:color w:val="000000" w:themeColor="text1"/>
          <w:sz w:val="24"/>
          <w:szCs w:val="24"/>
          <w:shd w:val="clear" w:color="auto" w:fill="FFFFFF"/>
        </w:rPr>
        <w:t>Raghavan</w:t>
      </w:r>
      <w:proofErr w:type="spellEnd"/>
      <w:r w:rsidRPr="004A38D1">
        <w:rPr>
          <w:rFonts w:ascii="Times New Roman" w:hAnsi="Times New Roman"/>
          <w:color w:val="000000" w:themeColor="text1"/>
          <w:sz w:val="24"/>
          <w:szCs w:val="24"/>
          <w:shd w:val="clear" w:color="auto" w:fill="FFFFFF"/>
        </w:rPr>
        <w:t xml:space="preserve"> P</w:t>
      </w:r>
      <w:r w:rsidR="00E140BA" w:rsidRPr="004A38D1">
        <w:rPr>
          <w:rFonts w:ascii="Times New Roman" w:hAnsi="Times New Roman"/>
          <w:color w:val="000000" w:themeColor="text1"/>
          <w:sz w:val="24"/>
          <w:szCs w:val="24"/>
          <w:shd w:val="clear" w:color="auto" w:fill="FFFFFF"/>
        </w:rPr>
        <w:t xml:space="preserve"> (2011) Significance of impurity mineral identification in the value addition of kaolin–A case study with reference to an acidic kaolin from India. </w:t>
      </w:r>
      <w:r w:rsidR="00E140BA" w:rsidRPr="004A38D1">
        <w:rPr>
          <w:rFonts w:ascii="Times New Roman" w:hAnsi="Times New Roman"/>
          <w:iCs/>
          <w:color w:val="000000" w:themeColor="text1"/>
          <w:sz w:val="24"/>
          <w:szCs w:val="24"/>
          <w:shd w:val="clear" w:color="auto" w:fill="FFFFFF"/>
        </w:rPr>
        <w:t>Journal of Minerals and Materials Characterization and Engineering</w:t>
      </w:r>
      <w:r w:rsidR="00E140BA" w:rsidRPr="004A38D1">
        <w:rPr>
          <w:rFonts w:ascii="Times New Roman" w:hAnsi="Times New Roman"/>
          <w:color w:val="000000" w:themeColor="text1"/>
          <w:sz w:val="24"/>
          <w:szCs w:val="24"/>
          <w:shd w:val="clear" w:color="auto" w:fill="FFFFFF"/>
        </w:rPr>
        <w:t>, </w:t>
      </w:r>
      <w:r w:rsidR="00E140BA" w:rsidRPr="004A38D1">
        <w:rPr>
          <w:rFonts w:ascii="Times New Roman" w:hAnsi="Times New Roman"/>
          <w:iCs/>
          <w:color w:val="000000" w:themeColor="text1"/>
          <w:sz w:val="24"/>
          <w:szCs w:val="24"/>
          <w:shd w:val="clear" w:color="auto" w:fill="FFFFFF"/>
        </w:rPr>
        <w:t>10</w:t>
      </w:r>
      <w:r w:rsidR="00E140BA" w:rsidRPr="004A38D1">
        <w:rPr>
          <w:rFonts w:ascii="Times New Roman" w:hAnsi="Times New Roman"/>
          <w:color w:val="000000" w:themeColor="text1"/>
          <w:sz w:val="24"/>
          <w:szCs w:val="24"/>
          <w:shd w:val="clear" w:color="auto" w:fill="FFFFFF"/>
        </w:rPr>
        <w:t>(11), 1007.</w:t>
      </w:r>
    </w:p>
    <w:p w14:paraId="2EB18A68"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04568D15" w14:textId="1FA4D618"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Salahudeen</w:t>
      </w:r>
      <w:proofErr w:type="spellEnd"/>
      <w:r w:rsidRPr="00A75216">
        <w:rPr>
          <w:rFonts w:ascii="Times New Roman" w:hAnsi="Times New Roman"/>
          <w:color w:val="000000" w:themeColor="text1"/>
          <w:sz w:val="24"/>
          <w:szCs w:val="24"/>
          <w:shd w:val="clear" w:color="auto" w:fill="FFFFFF"/>
        </w:rPr>
        <w:t xml:space="preserve"> N, </w:t>
      </w:r>
      <w:proofErr w:type="spellStart"/>
      <w:r w:rsidRPr="00A75216">
        <w:rPr>
          <w:rFonts w:ascii="Times New Roman" w:hAnsi="Times New Roman"/>
          <w:color w:val="000000" w:themeColor="text1"/>
          <w:sz w:val="24"/>
          <w:szCs w:val="24"/>
          <w:shd w:val="clear" w:color="auto" w:fill="FFFFFF"/>
        </w:rPr>
        <w:t>Mukhtar</w:t>
      </w:r>
      <w:proofErr w:type="spellEnd"/>
      <w:r w:rsidRPr="00A75216">
        <w:rPr>
          <w:rFonts w:ascii="Times New Roman" w:hAnsi="Times New Roman"/>
          <w:color w:val="000000" w:themeColor="text1"/>
          <w:sz w:val="24"/>
          <w:szCs w:val="24"/>
          <w:shd w:val="clear" w:color="auto" w:fill="FFFFFF"/>
        </w:rPr>
        <w:t xml:space="preserve"> AA (2021) Effect of beneficiation on the characterization of </w:t>
      </w:r>
      <w:proofErr w:type="spellStart"/>
      <w:r w:rsidRPr="00A75216">
        <w:rPr>
          <w:rFonts w:ascii="Times New Roman" w:hAnsi="Times New Roman"/>
          <w:color w:val="000000" w:themeColor="text1"/>
          <w:sz w:val="24"/>
          <w:szCs w:val="24"/>
          <w:shd w:val="clear" w:color="auto" w:fill="FFFFFF"/>
        </w:rPr>
        <w:t>getso</w:t>
      </w:r>
      <w:proofErr w:type="spellEnd"/>
      <w:r w:rsidRPr="00A75216">
        <w:rPr>
          <w:rFonts w:ascii="Times New Roman" w:hAnsi="Times New Roman"/>
          <w:color w:val="000000" w:themeColor="text1"/>
          <w:sz w:val="24"/>
          <w:szCs w:val="24"/>
          <w:shd w:val="clear" w:color="auto" w:fill="FFFFFF"/>
        </w:rPr>
        <w:t xml:space="preserve"> kaolin. </w:t>
      </w:r>
      <w:r w:rsidRPr="00A75216">
        <w:rPr>
          <w:rFonts w:ascii="Times New Roman" w:hAnsi="Times New Roman"/>
          <w:iCs/>
          <w:color w:val="000000" w:themeColor="text1"/>
          <w:sz w:val="24"/>
          <w:szCs w:val="24"/>
          <w:shd w:val="clear" w:color="auto" w:fill="FFFFFF"/>
        </w:rPr>
        <w:t>Mining Revue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27</w:t>
      </w:r>
      <w:r w:rsidRPr="00A75216">
        <w:rPr>
          <w:rFonts w:ascii="Times New Roman" w:hAnsi="Times New Roman"/>
          <w:color w:val="000000" w:themeColor="text1"/>
          <w:sz w:val="24"/>
          <w:szCs w:val="24"/>
          <w:shd w:val="clear" w:color="auto" w:fill="FFFFFF"/>
        </w:rPr>
        <w:t>(4), 72-77.</w:t>
      </w:r>
    </w:p>
    <w:p w14:paraId="6C1770F3"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076F06F2" w14:textId="69F797AA"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 xml:space="preserve">Schroeder PA, Erickson G (2014) Kaolin: From ancient porcelains to </w:t>
      </w:r>
      <w:proofErr w:type="spellStart"/>
      <w:r w:rsidRPr="00A75216">
        <w:rPr>
          <w:rFonts w:ascii="Times New Roman" w:hAnsi="Times New Roman"/>
          <w:color w:val="000000" w:themeColor="text1"/>
          <w:sz w:val="24"/>
          <w:szCs w:val="24"/>
          <w:shd w:val="clear" w:color="auto" w:fill="FFFFFF"/>
        </w:rPr>
        <w:t>nanocomposites</w:t>
      </w:r>
      <w:proofErr w:type="spellEnd"/>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Elements</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10</w:t>
      </w:r>
      <w:r w:rsidRPr="00A75216">
        <w:rPr>
          <w:rFonts w:ascii="Times New Roman" w:hAnsi="Times New Roman"/>
          <w:color w:val="000000" w:themeColor="text1"/>
          <w:sz w:val="24"/>
          <w:szCs w:val="24"/>
          <w:shd w:val="clear" w:color="auto" w:fill="FFFFFF"/>
        </w:rPr>
        <w:t>(3), 177-182.</w:t>
      </w:r>
    </w:p>
    <w:p w14:paraId="5A550AD2"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496A1AC0" w14:textId="4A2B9A15"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 xml:space="preserve">Schroeder RJ, Hayes JB (1968) </w:t>
      </w:r>
      <w:proofErr w:type="spellStart"/>
      <w:r w:rsidRPr="00A75216">
        <w:rPr>
          <w:rFonts w:ascii="Times New Roman" w:hAnsi="Times New Roman"/>
          <w:color w:val="000000" w:themeColor="text1"/>
          <w:sz w:val="24"/>
          <w:szCs w:val="24"/>
          <w:shd w:val="clear" w:color="auto" w:fill="FFFFFF"/>
        </w:rPr>
        <w:t>Dickite</w:t>
      </w:r>
      <w:proofErr w:type="spellEnd"/>
      <w:r w:rsidRPr="00A75216">
        <w:rPr>
          <w:rFonts w:ascii="Times New Roman" w:hAnsi="Times New Roman"/>
          <w:color w:val="000000" w:themeColor="text1"/>
          <w:sz w:val="24"/>
          <w:szCs w:val="24"/>
          <w:shd w:val="clear" w:color="auto" w:fill="FFFFFF"/>
        </w:rPr>
        <w:t xml:space="preserve"> and kaolinite in Pennsylvanian </w:t>
      </w:r>
      <w:proofErr w:type="spellStart"/>
      <w:r w:rsidRPr="00A75216">
        <w:rPr>
          <w:rFonts w:ascii="Times New Roman" w:hAnsi="Times New Roman"/>
          <w:color w:val="000000" w:themeColor="text1"/>
          <w:sz w:val="24"/>
          <w:szCs w:val="24"/>
          <w:shd w:val="clear" w:color="auto" w:fill="FFFFFF"/>
        </w:rPr>
        <w:t>limestones</w:t>
      </w:r>
      <w:proofErr w:type="spellEnd"/>
      <w:r w:rsidRPr="00A75216">
        <w:rPr>
          <w:rFonts w:ascii="Times New Roman" w:hAnsi="Times New Roman"/>
          <w:color w:val="000000" w:themeColor="text1"/>
          <w:sz w:val="24"/>
          <w:szCs w:val="24"/>
          <w:shd w:val="clear" w:color="auto" w:fill="FFFFFF"/>
        </w:rPr>
        <w:t xml:space="preserve"> of southeastern Kansas. </w:t>
      </w:r>
      <w:r w:rsidRPr="00A75216">
        <w:rPr>
          <w:rFonts w:ascii="Times New Roman" w:hAnsi="Times New Roman"/>
          <w:iCs/>
          <w:color w:val="000000" w:themeColor="text1"/>
          <w:sz w:val="24"/>
          <w:szCs w:val="24"/>
          <w:shd w:val="clear" w:color="auto" w:fill="FFFFFF"/>
        </w:rPr>
        <w:t>Clays and Clay Minerals</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16</w:t>
      </w:r>
      <w:r w:rsidRPr="00A75216">
        <w:rPr>
          <w:rFonts w:ascii="Times New Roman" w:hAnsi="Times New Roman"/>
          <w:color w:val="000000" w:themeColor="text1"/>
          <w:sz w:val="24"/>
          <w:szCs w:val="24"/>
          <w:shd w:val="clear" w:color="auto" w:fill="FFFFFF"/>
        </w:rPr>
        <w:t>, 41-49.</w:t>
      </w:r>
    </w:p>
    <w:p w14:paraId="05C30554" w14:textId="77777777" w:rsidR="004A743B" w:rsidRPr="00A75216" w:rsidRDefault="004A743B" w:rsidP="00741F9D">
      <w:pPr>
        <w:spacing w:after="0" w:line="360" w:lineRule="auto"/>
        <w:jc w:val="both"/>
        <w:rPr>
          <w:rFonts w:ascii="Times New Roman" w:hAnsi="Times New Roman"/>
          <w:color w:val="000000" w:themeColor="text1"/>
          <w:sz w:val="24"/>
          <w:szCs w:val="24"/>
          <w:shd w:val="clear" w:color="auto" w:fill="FFFFFF"/>
        </w:rPr>
      </w:pPr>
    </w:p>
    <w:p w14:paraId="0691115E" w14:textId="0DEB236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lastRenderedPageBreak/>
        <w:t xml:space="preserve">Siddiqui MA, Ahmed Z, </w:t>
      </w:r>
      <w:proofErr w:type="spellStart"/>
      <w:r w:rsidRPr="00A75216">
        <w:rPr>
          <w:rFonts w:ascii="Times New Roman" w:hAnsi="Times New Roman"/>
          <w:color w:val="000000" w:themeColor="text1"/>
          <w:sz w:val="24"/>
          <w:szCs w:val="24"/>
          <w:shd w:val="clear" w:color="auto" w:fill="FFFFFF"/>
        </w:rPr>
        <w:t>Saleemi</w:t>
      </w:r>
      <w:proofErr w:type="spellEnd"/>
      <w:r w:rsidRPr="00A75216">
        <w:rPr>
          <w:rFonts w:ascii="Times New Roman" w:hAnsi="Times New Roman"/>
          <w:color w:val="000000" w:themeColor="text1"/>
          <w:sz w:val="24"/>
          <w:szCs w:val="24"/>
          <w:shd w:val="clear" w:color="auto" w:fill="FFFFFF"/>
        </w:rPr>
        <w:t xml:space="preserve"> AA (2005) Evaluation of Swat kaolin deposits of Pakistan for industrial uses.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29</w:t>
      </w:r>
      <w:r w:rsidRPr="00A75216">
        <w:rPr>
          <w:rFonts w:ascii="Times New Roman" w:hAnsi="Times New Roman"/>
          <w:color w:val="000000" w:themeColor="text1"/>
          <w:sz w:val="24"/>
          <w:szCs w:val="24"/>
          <w:shd w:val="clear" w:color="auto" w:fill="FFFFFF"/>
        </w:rPr>
        <w:t>(1), 55-72.</w:t>
      </w:r>
    </w:p>
    <w:p w14:paraId="0B8CED8A" w14:textId="77777777" w:rsidR="00E140BA" w:rsidRPr="00A75216" w:rsidRDefault="00E140BA" w:rsidP="00741F9D">
      <w:pPr>
        <w:spacing w:after="0" w:line="360" w:lineRule="auto"/>
        <w:jc w:val="both"/>
        <w:rPr>
          <w:rFonts w:ascii="Times New Roman" w:hAnsi="Times New Roman"/>
          <w:color w:val="000000" w:themeColor="text1"/>
          <w:sz w:val="24"/>
          <w:szCs w:val="24"/>
        </w:rPr>
      </w:pPr>
    </w:p>
    <w:p w14:paraId="0653FFEB" w14:textId="6A414B3C"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rPr>
        <w:t>Singer F</w:t>
      </w:r>
      <w:r w:rsidR="004A743B" w:rsidRPr="00A75216">
        <w:rPr>
          <w:rFonts w:ascii="Times New Roman" w:hAnsi="Times New Roman"/>
          <w:color w:val="000000" w:themeColor="text1"/>
          <w:sz w:val="24"/>
          <w:szCs w:val="24"/>
        </w:rPr>
        <w:t>,</w:t>
      </w:r>
      <w:r w:rsidRPr="00A75216">
        <w:rPr>
          <w:rFonts w:ascii="Times New Roman" w:hAnsi="Times New Roman"/>
          <w:color w:val="000000" w:themeColor="text1"/>
          <w:sz w:val="24"/>
          <w:szCs w:val="24"/>
        </w:rPr>
        <w:t xml:space="preserve"> </w:t>
      </w:r>
      <w:r w:rsidR="004A743B" w:rsidRPr="00A75216">
        <w:rPr>
          <w:rFonts w:ascii="Times New Roman" w:hAnsi="Times New Roman"/>
          <w:color w:val="000000" w:themeColor="text1"/>
          <w:sz w:val="24"/>
          <w:szCs w:val="24"/>
        </w:rPr>
        <w:t>Sonja SS</w:t>
      </w:r>
      <w:r w:rsidRPr="00A75216">
        <w:rPr>
          <w:rFonts w:ascii="Times New Roman" w:hAnsi="Times New Roman"/>
          <w:color w:val="000000" w:themeColor="text1"/>
          <w:sz w:val="24"/>
          <w:szCs w:val="24"/>
        </w:rPr>
        <w:t xml:space="preserve"> </w:t>
      </w:r>
      <w:r w:rsidR="004A743B" w:rsidRPr="00A75216">
        <w:rPr>
          <w:rFonts w:ascii="Times New Roman" w:hAnsi="Times New Roman"/>
          <w:color w:val="000000" w:themeColor="text1"/>
          <w:sz w:val="24"/>
          <w:szCs w:val="24"/>
        </w:rPr>
        <w:t>(1971)</w:t>
      </w:r>
      <w:r w:rsidRPr="00A75216">
        <w:rPr>
          <w:rFonts w:ascii="Times New Roman" w:hAnsi="Times New Roman"/>
          <w:color w:val="000000" w:themeColor="text1"/>
          <w:sz w:val="24"/>
          <w:szCs w:val="24"/>
        </w:rPr>
        <w:t xml:space="preserve"> Industrial Ceramics Publication. Chapman and Hall, London, UK,</w:t>
      </w:r>
      <w:r w:rsidR="004A743B" w:rsidRPr="00A75216">
        <w:rPr>
          <w:rFonts w:ascii="Times New Roman" w:hAnsi="Times New Roman"/>
          <w:color w:val="000000" w:themeColor="text1"/>
          <w:sz w:val="24"/>
          <w:szCs w:val="24"/>
        </w:rPr>
        <w:t xml:space="preserve"> </w:t>
      </w:r>
      <w:proofErr w:type="spellStart"/>
      <w:r w:rsidRPr="00A75216">
        <w:rPr>
          <w:rFonts w:ascii="Times New Roman" w:hAnsi="Times New Roman"/>
          <w:color w:val="000000" w:themeColor="text1"/>
          <w:sz w:val="24"/>
          <w:szCs w:val="24"/>
        </w:rPr>
        <w:t>pp</w:t>
      </w:r>
      <w:proofErr w:type="spellEnd"/>
      <w:r w:rsidRPr="00A75216">
        <w:rPr>
          <w:rFonts w:ascii="Times New Roman" w:hAnsi="Times New Roman"/>
          <w:color w:val="000000" w:themeColor="text1"/>
          <w:sz w:val="24"/>
          <w:szCs w:val="24"/>
        </w:rPr>
        <w:t xml:space="preserve"> 18-56.</w:t>
      </w:r>
    </w:p>
    <w:p w14:paraId="3881730B"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5F8D99C2" w14:textId="11C0E0BF" w:rsidR="00E140BA" w:rsidRPr="00A75216" w:rsidRDefault="004A743B"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Tassongwa</w:t>
      </w:r>
      <w:proofErr w:type="spellEnd"/>
      <w:r w:rsidRPr="00A75216">
        <w:rPr>
          <w:rFonts w:ascii="Times New Roman" w:hAnsi="Times New Roman"/>
          <w:color w:val="000000" w:themeColor="text1"/>
          <w:sz w:val="24"/>
          <w:szCs w:val="24"/>
          <w:shd w:val="clear" w:color="auto" w:fill="FFFFFF"/>
        </w:rPr>
        <w:t xml:space="preserve"> B</w:t>
      </w:r>
      <w:r w:rsidR="00E140BA" w:rsidRPr="00A75216">
        <w:rPr>
          <w:rFonts w:ascii="Times New Roman" w:hAnsi="Times New Roman"/>
          <w:color w:val="000000" w:themeColor="text1"/>
          <w:sz w:val="24"/>
          <w:szCs w:val="24"/>
          <w:shd w:val="clear" w:color="auto" w:fill="FFFFFF"/>
        </w:rPr>
        <w:t xml:space="preserve">, </w:t>
      </w:r>
      <w:proofErr w:type="spellStart"/>
      <w:r w:rsidR="00E140BA" w:rsidRPr="00A75216">
        <w:rPr>
          <w:rFonts w:ascii="Times New Roman" w:hAnsi="Times New Roman"/>
          <w:color w:val="000000" w:themeColor="text1"/>
          <w:sz w:val="24"/>
          <w:szCs w:val="24"/>
          <w:shd w:val="clear" w:color="auto" w:fill="FFFFFF"/>
        </w:rPr>
        <w:t>Eba</w:t>
      </w:r>
      <w:proofErr w:type="spellEnd"/>
      <w:r w:rsidR="00E140BA" w:rsidRPr="00A75216">
        <w:rPr>
          <w:rFonts w:ascii="Times New Roman" w:hAnsi="Times New Roman"/>
          <w:color w:val="000000" w:themeColor="text1"/>
          <w:sz w:val="24"/>
          <w:szCs w:val="24"/>
          <w:shd w:val="clear" w:color="auto" w:fill="FFFFFF"/>
        </w:rPr>
        <w:t xml:space="preserve"> F, </w:t>
      </w:r>
      <w:proofErr w:type="spellStart"/>
      <w:r w:rsidR="00E140BA" w:rsidRPr="00A75216">
        <w:rPr>
          <w:rFonts w:ascii="Times New Roman" w:hAnsi="Times New Roman"/>
          <w:color w:val="000000" w:themeColor="text1"/>
          <w:sz w:val="24"/>
          <w:szCs w:val="24"/>
          <w:shd w:val="clear" w:color="auto" w:fill="FFFFFF"/>
        </w:rPr>
        <w:t>Njoya</w:t>
      </w:r>
      <w:proofErr w:type="spellEnd"/>
      <w:r w:rsidR="00E140BA" w:rsidRPr="00A75216">
        <w:rPr>
          <w:rFonts w:ascii="Times New Roman" w:hAnsi="Times New Roman"/>
          <w:color w:val="000000" w:themeColor="text1"/>
          <w:sz w:val="24"/>
          <w:szCs w:val="24"/>
          <w:shd w:val="clear" w:color="auto" w:fill="FFFFFF"/>
        </w:rPr>
        <w:t xml:space="preserve"> D, </w:t>
      </w:r>
      <w:proofErr w:type="spellStart"/>
      <w:r w:rsidR="00E140BA" w:rsidRPr="00A75216">
        <w:rPr>
          <w:rFonts w:ascii="Times New Roman" w:hAnsi="Times New Roman"/>
          <w:color w:val="000000" w:themeColor="text1"/>
          <w:sz w:val="24"/>
          <w:szCs w:val="24"/>
          <w:shd w:val="clear" w:color="auto" w:fill="FFFFFF"/>
        </w:rPr>
        <w:t>Tchakounté</w:t>
      </w:r>
      <w:proofErr w:type="spellEnd"/>
      <w:r w:rsidR="00E140BA" w:rsidRPr="00A75216">
        <w:rPr>
          <w:rFonts w:ascii="Times New Roman" w:hAnsi="Times New Roman"/>
          <w:color w:val="000000" w:themeColor="text1"/>
          <w:sz w:val="24"/>
          <w:szCs w:val="24"/>
          <w:shd w:val="clear" w:color="auto" w:fill="FFFFFF"/>
        </w:rPr>
        <w:t xml:space="preserve"> JN</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Jeudong</w:t>
      </w:r>
      <w:proofErr w:type="spellEnd"/>
      <w:r w:rsidR="00E140BA" w:rsidRPr="00A75216">
        <w:rPr>
          <w:rFonts w:ascii="Times New Roman" w:hAnsi="Times New Roman"/>
          <w:color w:val="000000" w:themeColor="text1"/>
          <w:sz w:val="24"/>
          <w:szCs w:val="24"/>
          <w:shd w:val="clear" w:color="auto" w:fill="FFFFFF"/>
        </w:rPr>
        <w:t xml:space="preserve"> N</w:t>
      </w:r>
      <w:r w:rsidRPr="00A75216">
        <w:rPr>
          <w:rFonts w:ascii="Times New Roman" w:hAnsi="Times New Roman"/>
          <w:color w:val="000000" w:themeColor="text1"/>
          <w:sz w:val="24"/>
          <w:szCs w:val="24"/>
          <w:shd w:val="clear" w:color="auto" w:fill="FFFFFF"/>
        </w:rPr>
        <w:t xml:space="preserve">, </w:t>
      </w:r>
      <w:proofErr w:type="spellStart"/>
      <w:r w:rsidRPr="00A75216">
        <w:rPr>
          <w:rFonts w:ascii="Times New Roman" w:hAnsi="Times New Roman"/>
          <w:color w:val="000000" w:themeColor="text1"/>
          <w:sz w:val="24"/>
          <w:szCs w:val="24"/>
          <w:shd w:val="clear" w:color="auto" w:fill="FFFFFF"/>
        </w:rPr>
        <w:t>Nkoumbou</w:t>
      </w:r>
      <w:proofErr w:type="spellEnd"/>
      <w:r w:rsidR="00E140BA" w:rsidRPr="00A75216">
        <w:rPr>
          <w:rFonts w:ascii="Times New Roman" w:hAnsi="Times New Roman"/>
          <w:color w:val="000000" w:themeColor="text1"/>
          <w:sz w:val="24"/>
          <w:szCs w:val="24"/>
          <w:shd w:val="clear" w:color="auto" w:fill="FFFFFF"/>
        </w:rPr>
        <w:t xml:space="preserve"> C, </w:t>
      </w:r>
      <w:proofErr w:type="spellStart"/>
      <w:r w:rsidRPr="00A75216">
        <w:rPr>
          <w:rFonts w:ascii="Times New Roman" w:hAnsi="Times New Roman"/>
          <w:color w:val="000000" w:themeColor="text1"/>
          <w:sz w:val="24"/>
          <w:szCs w:val="24"/>
          <w:shd w:val="clear" w:color="auto" w:fill="FFFFFF"/>
        </w:rPr>
        <w:t>Njopwouo</w:t>
      </w:r>
      <w:proofErr w:type="spellEnd"/>
      <w:r w:rsidR="00E140BA" w:rsidRPr="00A75216">
        <w:rPr>
          <w:rFonts w:ascii="Times New Roman" w:hAnsi="Times New Roman"/>
          <w:color w:val="000000" w:themeColor="text1"/>
          <w:sz w:val="24"/>
          <w:szCs w:val="24"/>
          <w:shd w:val="clear" w:color="auto" w:fill="FFFFFF"/>
        </w:rPr>
        <w:t xml:space="preserve"> D (2017) </w:t>
      </w:r>
      <w:proofErr w:type="spellStart"/>
      <w:r w:rsidR="00E140BA" w:rsidRPr="00A75216">
        <w:rPr>
          <w:rFonts w:ascii="Times New Roman" w:hAnsi="Times New Roman"/>
          <w:color w:val="000000" w:themeColor="text1"/>
          <w:sz w:val="24"/>
          <w:szCs w:val="24"/>
          <w:shd w:val="clear" w:color="auto" w:fill="FFFFFF"/>
        </w:rPr>
        <w:t>Physico</w:t>
      </w:r>
      <w:proofErr w:type="spellEnd"/>
      <w:r w:rsidR="00E140BA" w:rsidRPr="00A75216">
        <w:rPr>
          <w:rFonts w:ascii="Times New Roman" w:hAnsi="Times New Roman"/>
          <w:color w:val="000000" w:themeColor="text1"/>
          <w:sz w:val="24"/>
          <w:szCs w:val="24"/>
          <w:shd w:val="clear" w:color="auto" w:fill="FFFFFF"/>
        </w:rPr>
        <w:t xml:space="preserve">-chemistry and geochemistry of </w:t>
      </w:r>
      <w:proofErr w:type="spellStart"/>
      <w:r w:rsidR="00E140BA" w:rsidRPr="00A75216">
        <w:rPr>
          <w:rFonts w:ascii="Times New Roman" w:hAnsi="Times New Roman"/>
          <w:color w:val="000000" w:themeColor="text1"/>
          <w:sz w:val="24"/>
          <w:szCs w:val="24"/>
          <w:shd w:val="clear" w:color="auto" w:fill="FFFFFF"/>
        </w:rPr>
        <w:t>Balengou</w:t>
      </w:r>
      <w:proofErr w:type="spellEnd"/>
      <w:r w:rsidR="00E140BA" w:rsidRPr="00A75216">
        <w:rPr>
          <w:rFonts w:ascii="Times New Roman" w:hAnsi="Times New Roman"/>
          <w:color w:val="000000" w:themeColor="text1"/>
          <w:sz w:val="24"/>
          <w:szCs w:val="24"/>
          <w:shd w:val="clear" w:color="auto" w:fill="FFFFFF"/>
        </w:rPr>
        <w:t xml:space="preserve"> clay deposit (West Cameroon) with inference to an </w:t>
      </w:r>
      <w:proofErr w:type="spellStart"/>
      <w:r w:rsidR="00E140BA" w:rsidRPr="00A75216">
        <w:rPr>
          <w:rFonts w:ascii="Times New Roman" w:hAnsi="Times New Roman"/>
          <w:color w:val="000000" w:themeColor="text1"/>
          <w:sz w:val="24"/>
          <w:szCs w:val="24"/>
          <w:shd w:val="clear" w:color="auto" w:fill="FFFFFF"/>
        </w:rPr>
        <w:t>argillic</w:t>
      </w:r>
      <w:proofErr w:type="spellEnd"/>
      <w:r w:rsidR="00E140BA" w:rsidRPr="00A75216">
        <w:rPr>
          <w:rFonts w:ascii="Times New Roman" w:hAnsi="Times New Roman"/>
          <w:color w:val="000000" w:themeColor="text1"/>
          <w:sz w:val="24"/>
          <w:szCs w:val="24"/>
          <w:shd w:val="clear" w:color="auto" w:fill="FFFFFF"/>
        </w:rPr>
        <w:t xml:space="preserve"> hydrothermal alteration. </w:t>
      </w:r>
      <w:proofErr w:type="spellStart"/>
      <w:r w:rsidR="00E140BA" w:rsidRPr="00A75216">
        <w:rPr>
          <w:rFonts w:ascii="Times New Roman" w:hAnsi="Times New Roman"/>
          <w:iCs/>
          <w:color w:val="000000" w:themeColor="text1"/>
          <w:sz w:val="24"/>
          <w:szCs w:val="24"/>
          <w:shd w:val="clear" w:color="auto" w:fill="FFFFFF"/>
        </w:rPr>
        <w:t>Comptes</w:t>
      </w:r>
      <w:proofErr w:type="spellEnd"/>
      <w:r w:rsidR="00E140BA" w:rsidRPr="00A75216">
        <w:rPr>
          <w:rFonts w:ascii="Times New Roman" w:hAnsi="Times New Roman"/>
          <w:iCs/>
          <w:color w:val="000000" w:themeColor="text1"/>
          <w:sz w:val="24"/>
          <w:szCs w:val="24"/>
          <w:shd w:val="clear" w:color="auto" w:fill="FFFFFF"/>
        </w:rPr>
        <w:t xml:space="preserve"> </w:t>
      </w:r>
      <w:proofErr w:type="spellStart"/>
      <w:r w:rsidR="00E140BA" w:rsidRPr="00A75216">
        <w:rPr>
          <w:rFonts w:ascii="Times New Roman" w:hAnsi="Times New Roman"/>
          <w:iCs/>
          <w:color w:val="000000" w:themeColor="text1"/>
          <w:sz w:val="24"/>
          <w:szCs w:val="24"/>
          <w:shd w:val="clear" w:color="auto" w:fill="FFFFFF"/>
        </w:rPr>
        <w:t>Rendus</w:t>
      </w:r>
      <w:proofErr w:type="spellEnd"/>
      <w:r w:rsidR="00E140BA" w:rsidRPr="00A75216">
        <w:rPr>
          <w:rFonts w:ascii="Times New Roman" w:hAnsi="Times New Roman"/>
          <w:iCs/>
          <w:color w:val="000000" w:themeColor="text1"/>
          <w:sz w:val="24"/>
          <w:szCs w:val="24"/>
          <w:shd w:val="clear" w:color="auto" w:fill="FFFFFF"/>
        </w:rPr>
        <w:t xml:space="preserve">. </w:t>
      </w:r>
      <w:proofErr w:type="spellStart"/>
      <w:r w:rsidR="00E140BA" w:rsidRPr="00A75216">
        <w:rPr>
          <w:rFonts w:ascii="Times New Roman" w:hAnsi="Times New Roman"/>
          <w:iCs/>
          <w:color w:val="000000" w:themeColor="text1"/>
          <w:sz w:val="24"/>
          <w:szCs w:val="24"/>
          <w:shd w:val="clear" w:color="auto" w:fill="FFFFFF"/>
        </w:rPr>
        <w:t>Géoscience</w:t>
      </w:r>
      <w:proofErr w:type="spellEnd"/>
      <w:r w:rsidR="00E140BA" w:rsidRPr="00A75216">
        <w:rPr>
          <w:rFonts w:ascii="Times New Roman" w:hAnsi="Times New Roman"/>
          <w:color w:val="000000" w:themeColor="text1"/>
          <w:sz w:val="24"/>
          <w:szCs w:val="24"/>
          <w:shd w:val="clear" w:color="auto" w:fill="FFFFFF"/>
        </w:rPr>
        <w:t>, </w:t>
      </w:r>
      <w:r w:rsidR="00E140BA" w:rsidRPr="00A75216">
        <w:rPr>
          <w:rFonts w:ascii="Times New Roman" w:hAnsi="Times New Roman"/>
          <w:iCs/>
          <w:color w:val="000000" w:themeColor="text1"/>
          <w:sz w:val="24"/>
          <w:szCs w:val="24"/>
          <w:shd w:val="clear" w:color="auto" w:fill="FFFFFF"/>
        </w:rPr>
        <w:t>349</w:t>
      </w:r>
      <w:r w:rsidR="00E140BA" w:rsidRPr="00A75216">
        <w:rPr>
          <w:rFonts w:ascii="Times New Roman" w:hAnsi="Times New Roman"/>
          <w:color w:val="000000" w:themeColor="text1"/>
          <w:sz w:val="24"/>
          <w:szCs w:val="24"/>
          <w:shd w:val="clear" w:color="auto" w:fill="FFFFFF"/>
        </w:rPr>
        <w:t>(5), 212-222.</w:t>
      </w:r>
    </w:p>
    <w:p w14:paraId="29F6DC2B"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56509AF1" w14:textId="621EB53E"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Vaculikova</w:t>
      </w:r>
      <w:proofErr w:type="spellEnd"/>
      <w:r w:rsidRPr="00A75216">
        <w:rPr>
          <w:rFonts w:ascii="Times New Roman" w:hAnsi="Times New Roman"/>
          <w:color w:val="000000" w:themeColor="text1"/>
          <w:sz w:val="24"/>
          <w:szCs w:val="24"/>
          <w:shd w:val="clear" w:color="auto" w:fill="FFFFFF"/>
        </w:rPr>
        <w:t xml:space="preserve"> L, </w:t>
      </w:r>
      <w:proofErr w:type="spellStart"/>
      <w:r w:rsidRPr="00A75216">
        <w:rPr>
          <w:rFonts w:ascii="Times New Roman" w:hAnsi="Times New Roman"/>
          <w:color w:val="000000" w:themeColor="text1"/>
          <w:sz w:val="24"/>
          <w:szCs w:val="24"/>
          <w:shd w:val="clear" w:color="auto" w:fill="FFFFFF"/>
        </w:rPr>
        <w:t>Plevova</w:t>
      </w:r>
      <w:proofErr w:type="spellEnd"/>
      <w:r w:rsidRPr="00A75216">
        <w:rPr>
          <w:rFonts w:ascii="Times New Roman" w:hAnsi="Times New Roman"/>
          <w:color w:val="000000" w:themeColor="text1"/>
          <w:sz w:val="24"/>
          <w:szCs w:val="24"/>
          <w:shd w:val="clear" w:color="auto" w:fill="FFFFFF"/>
        </w:rPr>
        <w:t xml:space="preserve"> E, </w:t>
      </w:r>
      <w:proofErr w:type="spellStart"/>
      <w:r w:rsidRPr="00A75216">
        <w:rPr>
          <w:rFonts w:ascii="Times New Roman" w:hAnsi="Times New Roman"/>
          <w:color w:val="000000" w:themeColor="text1"/>
          <w:sz w:val="24"/>
          <w:szCs w:val="24"/>
          <w:shd w:val="clear" w:color="auto" w:fill="FFFFFF"/>
        </w:rPr>
        <w:t>Vallova</w:t>
      </w:r>
      <w:proofErr w:type="spellEnd"/>
      <w:r w:rsidRPr="00A75216">
        <w:rPr>
          <w:rFonts w:ascii="Times New Roman" w:hAnsi="Times New Roman"/>
          <w:color w:val="000000" w:themeColor="text1"/>
          <w:sz w:val="24"/>
          <w:szCs w:val="24"/>
          <w:shd w:val="clear" w:color="auto" w:fill="FFFFFF"/>
        </w:rPr>
        <w:t xml:space="preserve"> S, </w:t>
      </w:r>
      <w:proofErr w:type="spellStart"/>
      <w:r w:rsidRPr="00A75216">
        <w:rPr>
          <w:rFonts w:ascii="Times New Roman" w:hAnsi="Times New Roman"/>
          <w:color w:val="000000" w:themeColor="text1"/>
          <w:sz w:val="24"/>
          <w:szCs w:val="24"/>
          <w:shd w:val="clear" w:color="auto" w:fill="FFFFFF"/>
        </w:rPr>
        <w:t>Koutnik</w:t>
      </w:r>
      <w:proofErr w:type="spellEnd"/>
      <w:r w:rsidRPr="00A75216">
        <w:rPr>
          <w:rFonts w:ascii="Times New Roman" w:hAnsi="Times New Roman"/>
          <w:color w:val="000000" w:themeColor="text1"/>
          <w:sz w:val="24"/>
          <w:szCs w:val="24"/>
          <w:shd w:val="clear" w:color="auto" w:fill="FFFFFF"/>
        </w:rPr>
        <w:t xml:space="preserve"> I. (2011) Characterization and differentiation of kaolinites from selected Czech deposits using infrared spectroscopy and differential thermal analysis.</w:t>
      </w:r>
    </w:p>
    <w:p w14:paraId="7E6933C9"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D54E5DE" w14:textId="5763F3E8" w:rsidR="00E140BA" w:rsidRPr="00A75216" w:rsidRDefault="004554C5" w:rsidP="00741F9D">
      <w:pPr>
        <w:spacing w:after="0" w:line="360" w:lineRule="auto"/>
        <w:jc w:val="both"/>
        <w:rPr>
          <w:rFonts w:ascii="Times New Roman" w:hAnsi="Times New Roman"/>
          <w:color w:val="000000" w:themeColor="text1"/>
          <w:sz w:val="24"/>
          <w:szCs w:val="24"/>
          <w:shd w:val="clear" w:color="auto" w:fill="FFFFFF"/>
        </w:rPr>
      </w:pPr>
      <w:r w:rsidRPr="00A75216">
        <w:rPr>
          <w:rFonts w:ascii="Times New Roman" w:hAnsi="Times New Roman"/>
          <w:color w:val="000000" w:themeColor="text1"/>
          <w:sz w:val="24"/>
          <w:szCs w:val="24"/>
          <w:shd w:val="clear" w:color="auto" w:fill="FFFFFF"/>
        </w:rPr>
        <w:t>Wu W</w:t>
      </w:r>
      <w:r w:rsidR="00E140BA" w:rsidRPr="00A75216">
        <w:rPr>
          <w:rFonts w:ascii="Times New Roman" w:hAnsi="Times New Roman"/>
          <w:color w:val="000000" w:themeColor="text1"/>
          <w:sz w:val="24"/>
          <w:szCs w:val="24"/>
          <w:shd w:val="clear" w:color="auto" w:fill="FFFFFF"/>
        </w:rPr>
        <w:t xml:space="preserve"> (2001) Baseline studies of the clay minerals society source clays: colloid and surface phenomena. Clays and Clay Minerals, 49(5), 446-452.</w:t>
      </w:r>
    </w:p>
    <w:p w14:paraId="24F4A1E1" w14:textId="77777777"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
    <w:p w14:paraId="6D035913" w14:textId="5E8946CC" w:rsidR="00E140BA" w:rsidRPr="00A75216" w:rsidRDefault="00E140BA" w:rsidP="00741F9D">
      <w:pPr>
        <w:spacing w:after="0" w:line="360" w:lineRule="auto"/>
        <w:jc w:val="both"/>
        <w:rPr>
          <w:rFonts w:ascii="Times New Roman" w:hAnsi="Times New Roman"/>
          <w:color w:val="000000" w:themeColor="text1"/>
          <w:sz w:val="24"/>
          <w:szCs w:val="24"/>
          <w:shd w:val="clear" w:color="auto" w:fill="FFFFFF"/>
        </w:rPr>
      </w:pPr>
      <w:proofErr w:type="spellStart"/>
      <w:r w:rsidRPr="00A75216">
        <w:rPr>
          <w:rFonts w:ascii="Times New Roman" w:hAnsi="Times New Roman"/>
          <w:color w:val="000000" w:themeColor="text1"/>
          <w:sz w:val="24"/>
          <w:szCs w:val="24"/>
          <w:shd w:val="clear" w:color="auto" w:fill="FFFFFF"/>
        </w:rPr>
        <w:t>Zegeye</w:t>
      </w:r>
      <w:proofErr w:type="spellEnd"/>
      <w:r w:rsidRPr="00A75216">
        <w:rPr>
          <w:rFonts w:ascii="Times New Roman" w:hAnsi="Times New Roman"/>
          <w:color w:val="000000" w:themeColor="text1"/>
          <w:sz w:val="24"/>
          <w:szCs w:val="24"/>
          <w:shd w:val="clear" w:color="auto" w:fill="FFFFFF"/>
        </w:rPr>
        <w:t xml:space="preserve"> A</w:t>
      </w:r>
      <w:r w:rsidR="004554C5" w:rsidRPr="00A75216">
        <w:rPr>
          <w:rFonts w:ascii="Times New Roman" w:hAnsi="Times New Roman"/>
          <w:color w:val="000000" w:themeColor="text1"/>
          <w:sz w:val="24"/>
          <w:szCs w:val="24"/>
          <w:shd w:val="clear" w:color="auto" w:fill="FFFFFF"/>
        </w:rPr>
        <w:t xml:space="preserve">, </w:t>
      </w:r>
      <w:proofErr w:type="spellStart"/>
      <w:r w:rsidR="004554C5" w:rsidRPr="00A75216">
        <w:rPr>
          <w:rFonts w:ascii="Times New Roman" w:hAnsi="Times New Roman"/>
          <w:color w:val="000000" w:themeColor="text1"/>
          <w:sz w:val="24"/>
          <w:szCs w:val="24"/>
          <w:shd w:val="clear" w:color="auto" w:fill="FFFFFF"/>
        </w:rPr>
        <w:t>Yahaya</w:t>
      </w:r>
      <w:proofErr w:type="spellEnd"/>
      <w:r w:rsidRPr="00A75216">
        <w:rPr>
          <w:rFonts w:ascii="Times New Roman" w:hAnsi="Times New Roman"/>
          <w:color w:val="000000" w:themeColor="text1"/>
          <w:sz w:val="24"/>
          <w:szCs w:val="24"/>
          <w:shd w:val="clear" w:color="auto" w:fill="FFFFFF"/>
        </w:rPr>
        <w:t xml:space="preserve"> S, </w:t>
      </w:r>
      <w:proofErr w:type="spellStart"/>
      <w:r w:rsidRPr="00A75216">
        <w:rPr>
          <w:rFonts w:ascii="Times New Roman" w:hAnsi="Times New Roman"/>
          <w:color w:val="000000" w:themeColor="text1"/>
          <w:sz w:val="24"/>
          <w:szCs w:val="24"/>
          <w:shd w:val="clear" w:color="auto" w:fill="FFFFFF"/>
        </w:rPr>
        <w:t>Fialips</w:t>
      </w:r>
      <w:proofErr w:type="spellEnd"/>
      <w:r w:rsidRPr="00A75216">
        <w:rPr>
          <w:rFonts w:ascii="Times New Roman" w:hAnsi="Times New Roman"/>
          <w:color w:val="000000" w:themeColor="text1"/>
          <w:sz w:val="24"/>
          <w:szCs w:val="24"/>
          <w:shd w:val="clear" w:color="auto" w:fill="FFFFFF"/>
        </w:rPr>
        <w:t xml:space="preserve"> CI, White ML, Gray</w:t>
      </w:r>
      <w:r w:rsidR="004554C5" w:rsidRPr="00A75216">
        <w:rPr>
          <w:rFonts w:ascii="Times New Roman" w:hAnsi="Times New Roman"/>
          <w:color w:val="000000" w:themeColor="text1"/>
          <w:sz w:val="24"/>
          <w:szCs w:val="24"/>
          <w:shd w:val="clear" w:color="auto" w:fill="FFFFFF"/>
        </w:rPr>
        <w:t xml:space="preserve"> </w:t>
      </w:r>
      <w:r w:rsidRPr="00A75216">
        <w:rPr>
          <w:rFonts w:ascii="Times New Roman" w:hAnsi="Times New Roman"/>
          <w:color w:val="000000" w:themeColor="text1"/>
          <w:sz w:val="24"/>
          <w:szCs w:val="24"/>
          <w:shd w:val="clear" w:color="auto" w:fill="FFFFFF"/>
        </w:rPr>
        <w:t xml:space="preserve">ND, </w:t>
      </w:r>
      <w:r w:rsidR="004554C5" w:rsidRPr="00A75216">
        <w:rPr>
          <w:rFonts w:ascii="Times New Roman" w:hAnsi="Times New Roman"/>
          <w:color w:val="000000" w:themeColor="text1"/>
          <w:sz w:val="24"/>
          <w:szCs w:val="24"/>
          <w:shd w:val="clear" w:color="auto" w:fill="FFFFFF"/>
        </w:rPr>
        <w:t>Manning</w:t>
      </w:r>
      <w:r w:rsidRPr="00A75216">
        <w:rPr>
          <w:rFonts w:ascii="Times New Roman" w:hAnsi="Times New Roman"/>
          <w:color w:val="000000" w:themeColor="text1"/>
          <w:sz w:val="24"/>
          <w:szCs w:val="24"/>
          <w:shd w:val="clear" w:color="auto" w:fill="FFFFFF"/>
        </w:rPr>
        <w:t xml:space="preserve"> DA (2013) Refinement of industrial kaolin by microbial removal of iron-bearing impurities. </w:t>
      </w:r>
      <w:r w:rsidRPr="00A75216">
        <w:rPr>
          <w:rFonts w:ascii="Times New Roman" w:hAnsi="Times New Roman"/>
          <w:iCs/>
          <w:color w:val="000000" w:themeColor="text1"/>
          <w:sz w:val="24"/>
          <w:szCs w:val="24"/>
          <w:shd w:val="clear" w:color="auto" w:fill="FFFFFF"/>
        </w:rPr>
        <w:t>Applied Clay Science</w:t>
      </w:r>
      <w:r w:rsidRPr="00A75216">
        <w:rPr>
          <w:rFonts w:ascii="Times New Roman" w:hAnsi="Times New Roman"/>
          <w:color w:val="000000" w:themeColor="text1"/>
          <w:sz w:val="24"/>
          <w:szCs w:val="24"/>
          <w:shd w:val="clear" w:color="auto" w:fill="FFFFFF"/>
        </w:rPr>
        <w:t>, </w:t>
      </w:r>
      <w:r w:rsidRPr="00A75216">
        <w:rPr>
          <w:rFonts w:ascii="Times New Roman" w:hAnsi="Times New Roman"/>
          <w:iCs/>
          <w:color w:val="000000" w:themeColor="text1"/>
          <w:sz w:val="24"/>
          <w:szCs w:val="24"/>
          <w:shd w:val="clear" w:color="auto" w:fill="FFFFFF"/>
        </w:rPr>
        <w:t>86</w:t>
      </w:r>
      <w:r w:rsidRPr="00A75216">
        <w:rPr>
          <w:rFonts w:ascii="Times New Roman" w:hAnsi="Times New Roman"/>
          <w:color w:val="000000" w:themeColor="text1"/>
          <w:sz w:val="24"/>
          <w:szCs w:val="24"/>
          <w:shd w:val="clear" w:color="auto" w:fill="FFFFFF"/>
        </w:rPr>
        <w:t>, 47-53.</w:t>
      </w:r>
      <w:bookmarkStart w:id="0" w:name="_GoBack"/>
      <w:bookmarkEnd w:id="0"/>
    </w:p>
    <w:sectPr w:rsidR="00E140BA" w:rsidRPr="00A75216" w:rsidSect="004920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47223" w14:textId="77777777" w:rsidR="00096D26" w:rsidRDefault="00096D26">
      <w:pPr>
        <w:spacing w:after="0" w:line="240" w:lineRule="auto"/>
      </w:pPr>
      <w:r>
        <w:separator/>
      </w:r>
    </w:p>
  </w:endnote>
  <w:endnote w:type="continuationSeparator" w:id="0">
    <w:p w14:paraId="5A9263DE" w14:textId="77777777" w:rsidR="00096D26" w:rsidRDefault="0009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7fb33346.I">
    <w:altName w:val="Times New Roman"/>
    <w:panose1 w:val="00000000000000000000"/>
    <w:charset w:val="00"/>
    <w:family w:val="roman"/>
    <w:notTrueType/>
    <w:pitch w:val="default"/>
  </w:font>
  <w:font w:name="AdvOT596495f2+fb">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0080" w14:textId="77777777" w:rsidR="00096D26" w:rsidRDefault="00096D26">
    <w:pPr>
      <w:pStyle w:val="Footer"/>
      <w:jc w:val="center"/>
    </w:pPr>
  </w:p>
  <w:p w14:paraId="5FE52389" w14:textId="77777777" w:rsidR="00096D26" w:rsidRDefault="00096D26">
    <w:pPr>
      <w:pStyle w:val="Footer"/>
      <w:jc w:val="center"/>
    </w:pPr>
    <w:r>
      <w:fldChar w:fldCharType="begin"/>
    </w:r>
    <w:r>
      <w:instrText xml:space="preserve"> PAGE   \* MERGEFORMAT </w:instrText>
    </w:r>
    <w:r>
      <w:fldChar w:fldCharType="separate"/>
    </w:r>
    <w:r w:rsidR="00741F9D">
      <w:rPr>
        <w:noProof/>
      </w:rPr>
      <w:t>19</w:t>
    </w:r>
    <w:r>
      <w:rPr>
        <w:noProof/>
      </w:rPr>
      <w:fldChar w:fldCharType="end"/>
    </w:r>
  </w:p>
  <w:p w14:paraId="74913454" w14:textId="77777777" w:rsidR="00096D26" w:rsidRDefault="00096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730A5" w14:textId="77777777" w:rsidR="00096D26" w:rsidRDefault="00096D26">
      <w:pPr>
        <w:spacing w:after="0" w:line="240" w:lineRule="auto"/>
      </w:pPr>
      <w:r>
        <w:separator/>
      </w:r>
    </w:p>
  </w:footnote>
  <w:footnote w:type="continuationSeparator" w:id="0">
    <w:p w14:paraId="1EA88938" w14:textId="77777777" w:rsidR="00096D26" w:rsidRDefault="00096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F642B"/>
    <w:multiLevelType w:val="hybridMultilevel"/>
    <w:tmpl w:val="C6B6B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4D1DE6"/>
    <w:multiLevelType w:val="multilevel"/>
    <w:tmpl w:val="59D47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DF"/>
    <w:rsid w:val="0000136F"/>
    <w:rsid w:val="0000507A"/>
    <w:rsid w:val="00005537"/>
    <w:rsid w:val="00014602"/>
    <w:rsid w:val="000260C2"/>
    <w:rsid w:val="00027796"/>
    <w:rsid w:val="00065EBD"/>
    <w:rsid w:val="00070A3B"/>
    <w:rsid w:val="00083B2A"/>
    <w:rsid w:val="000859FA"/>
    <w:rsid w:val="00096D26"/>
    <w:rsid w:val="000A5546"/>
    <w:rsid w:val="000B44F9"/>
    <w:rsid w:val="000C67D4"/>
    <w:rsid w:val="000C7A7E"/>
    <w:rsid w:val="000D19EC"/>
    <w:rsid w:val="000D48BD"/>
    <w:rsid w:val="000D52E8"/>
    <w:rsid w:val="000E2F41"/>
    <w:rsid w:val="00107E28"/>
    <w:rsid w:val="00113173"/>
    <w:rsid w:val="00150115"/>
    <w:rsid w:val="0015540E"/>
    <w:rsid w:val="00166DE9"/>
    <w:rsid w:val="00167A29"/>
    <w:rsid w:val="001734A1"/>
    <w:rsid w:val="00190E65"/>
    <w:rsid w:val="001A1EAA"/>
    <w:rsid w:val="001A6B15"/>
    <w:rsid w:val="001B1DB5"/>
    <w:rsid w:val="001C1BF4"/>
    <w:rsid w:val="001C1D3F"/>
    <w:rsid w:val="001C5E43"/>
    <w:rsid w:val="001F5980"/>
    <w:rsid w:val="00200641"/>
    <w:rsid w:val="00207606"/>
    <w:rsid w:val="00224D56"/>
    <w:rsid w:val="00234FC5"/>
    <w:rsid w:val="00237533"/>
    <w:rsid w:val="00257760"/>
    <w:rsid w:val="00265D5D"/>
    <w:rsid w:val="002709A8"/>
    <w:rsid w:val="00271988"/>
    <w:rsid w:val="002769F6"/>
    <w:rsid w:val="00280D78"/>
    <w:rsid w:val="00295816"/>
    <w:rsid w:val="002A6C88"/>
    <w:rsid w:val="002B19FB"/>
    <w:rsid w:val="002B2105"/>
    <w:rsid w:val="002B2368"/>
    <w:rsid w:val="002C04B2"/>
    <w:rsid w:val="002C15BF"/>
    <w:rsid w:val="002D06B3"/>
    <w:rsid w:val="002D13B3"/>
    <w:rsid w:val="002F4CCE"/>
    <w:rsid w:val="00304BFD"/>
    <w:rsid w:val="0031389C"/>
    <w:rsid w:val="00323886"/>
    <w:rsid w:val="003272C3"/>
    <w:rsid w:val="00355C6A"/>
    <w:rsid w:val="00357B70"/>
    <w:rsid w:val="00366ED9"/>
    <w:rsid w:val="00380F88"/>
    <w:rsid w:val="003814B6"/>
    <w:rsid w:val="003A0FDF"/>
    <w:rsid w:val="003A1886"/>
    <w:rsid w:val="003A3C61"/>
    <w:rsid w:val="003A709E"/>
    <w:rsid w:val="003B2E9D"/>
    <w:rsid w:val="003B6505"/>
    <w:rsid w:val="003B7C5B"/>
    <w:rsid w:val="003C2CFB"/>
    <w:rsid w:val="003F6DC1"/>
    <w:rsid w:val="0041181C"/>
    <w:rsid w:val="0041226D"/>
    <w:rsid w:val="00431DDE"/>
    <w:rsid w:val="004554C5"/>
    <w:rsid w:val="004627F2"/>
    <w:rsid w:val="00462CDF"/>
    <w:rsid w:val="00471CD6"/>
    <w:rsid w:val="00480654"/>
    <w:rsid w:val="00480BED"/>
    <w:rsid w:val="0049202E"/>
    <w:rsid w:val="004A38D1"/>
    <w:rsid w:val="004A743B"/>
    <w:rsid w:val="004B7110"/>
    <w:rsid w:val="004C00FF"/>
    <w:rsid w:val="004C07E7"/>
    <w:rsid w:val="004C3229"/>
    <w:rsid w:val="004C6E70"/>
    <w:rsid w:val="004D627C"/>
    <w:rsid w:val="004D68A9"/>
    <w:rsid w:val="004E6DDE"/>
    <w:rsid w:val="004E72E2"/>
    <w:rsid w:val="004F6044"/>
    <w:rsid w:val="004F6C75"/>
    <w:rsid w:val="004F79E8"/>
    <w:rsid w:val="00522713"/>
    <w:rsid w:val="0054377D"/>
    <w:rsid w:val="00562039"/>
    <w:rsid w:val="00580F79"/>
    <w:rsid w:val="005A40E7"/>
    <w:rsid w:val="005A45D1"/>
    <w:rsid w:val="005A6B82"/>
    <w:rsid w:val="005B0A76"/>
    <w:rsid w:val="005F3C15"/>
    <w:rsid w:val="00612EB4"/>
    <w:rsid w:val="00622237"/>
    <w:rsid w:val="00624271"/>
    <w:rsid w:val="006636C9"/>
    <w:rsid w:val="006638C3"/>
    <w:rsid w:val="006957AE"/>
    <w:rsid w:val="006A3D53"/>
    <w:rsid w:val="006A4820"/>
    <w:rsid w:val="006A6962"/>
    <w:rsid w:val="006C40A7"/>
    <w:rsid w:val="006E0B90"/>
    <w:rsid w:val="006E45C3"/>
    <w:rsid w:val="006F319B"/>
    <w:rsid w:val="007018DA"/>
    <w:rsid w:val="00702167"/>
    <w:rsid w:val="00713EAB"/>
    <w:rsid w:val="00723C28"/>
    <w:rsid w:val="00726941"/>
    <w:rsid w:val="007359E9"/>
    <w:rsid w:val="00741F9D"/>
    <w:rsid w:val="0075221F"/>
    <w:rsid w:val="0076280A"/>
    <w:rsid w:val="00767689"/>
    <w:rsid w:val="007978DC"/>
    <w:rsid w:val="007B03F2"/>
    <w:rsid w:val="007B1819"/>
    <w:rsid w:val="007B2211"/>
    <w:rsid w:val="007C194A"/>
    <w:rsid w:val="007D165F"/>
    <w:rsid w:val="007D3961"/>
    <w:rsid w:val="007E4BFD"/>
    <w:rsid w:val="007F4532"/>
    <w:rsid w:val="007F661C"/>
    <w:rsid w:val="00816707"/>
    <w:rsid w:val="008204D0"/>
    <w:rsid w:val="00820D64"/>
    <w:rsid w:val="00842FD8"/>
    <w:rsid w:val="00843948"/>
    <w:rsid w:val="0087423F"/>
    <w:rsid w:val="00883F95"/>
    <w:rsid w:val="00890EC5"/>
    <w:rsid w:val="008C31E0"/>
    <w:rsid w:val="008F00F1"/>
    <w:rsid w:val="008F2717"/>
    <w:rsid w:val="008F36B1"/>
    <w:rsid w:val="008F3FFE"/>
    <w:rsid w:val="00915377"/>
    <w:rsid w:val="00916CEA"/>
    <w:rsid w:val="0093702E"/>
    <w:rsid w:val="00940708"/>
    <w:rsid w:val="009663C2"/>
    <w:rsid w:val="009671AD"/>
    <w:rsid w:val="00971134"/>
    <w:rsid w:val="0098680E"/>
    <w:rsid w:val="00991204"/>
    <w:rsid w:val="009A3E12"/>
    <w:rsid w:val="009B4B48"/>
    <w:rsid w:val="009D6D63"/>
    <w:rsid w:val="009E279C"/>
    <w:rsid w:val="009E548E"/>
    <w:rsid w:val="009E5F73"/>
    <w:rsid w:val="009F0A52"/>
    <w:rsid w:val="009F10ED"/>
    <w:rsid w:val="009F64AE"/>
    <w:rsid w:val="00A01CDF"/>
    <w:rsid w:val="00A16103"/>
    <w:rsid w:val="00A42BEF"/>
    <w:rsid w:val="00A47521"/>
    <w:rsid w:val="00A5633E"/>
    <w:rsid w:val="00A71704"/>
    <w:rsid w:val="00A721B6"/>
    <w:rsid w:val="00A73B8D"/>
    <w:rsid w:val="00A75216"/>
    <w:rsid w:val="00A76EF0"/>
    <w:rsid w:val="00A9519A"/>
    <w:rsid w:val="00A95CF5"/>
    <w:rsid w:val="00A97D69"/>
    <w:rsid w:val="00AC0B80"/>
    <w:rsid w:val="00AE1252"/>
    <w:rsid w:val="00AE2EA7"/>
    <w:rsid w:val="00AF2CFC"/>
    <w:rsid w:val="00B00F54"/>
    <w:rsid w:val="00B0341A"/>
    <w:rsid w:val="00B03DF5"/>
    <w:rsid w:val="00B06A32"/>
    <w:rsid w:val="00B116EC"/>
    <w:rsid w:val="00B16D2E"/>
    <w:rsid w:val="00B23F16"/>
    <w:rsid w:val="00B244EE"/>
    <w:rsid w:val="00B30E7D"/>
    <w:rsid w:val="00B45BBD"/>
    <w:rsid w:val="00B57E64"/>
    <w:rsid w:val="00B72212"/>
    <w:rsid w:val="00B93524"/>
    <w:rsid w:val="00BB4C21"/>
    <w:rsid w:val="00BE184C"/>
    <w:rsid w:val="00BE569B"/>
    <w:rsid w:val="00BF7418"/>
    <w:rsid w:val="00C14BC9"/>
    <w:rsid w:val="00C24164"/>
    <w:rsid w:val="00C24528"/>
    <w:rsid w:val="00C34175"/>
    <w:rsid w:val="00C43CC5"/>
    <w:rsid w:val="00C52025"/>
    <w:rsid w:val="00C5739F"/>
    <w:rsid w:val="00C62B86"/>
    <w:rsid w:val="00C65ACB"/>
    <w:rsid w:val="00C670F6"/>
    <w:rsid w:val="00C70479"/>
    <w:rsid w:val="00C73802"/>
    <w:rsid w:val="00C8796B"/>
    <w:rsid w:val="00C91672"/>
    <w:rsid w:val="00C96197"/>
    <w:rsid w:val="00CC307F"/>
    <w:rsid w:val="00CD122D"/>
    <w:rsid w:val="00CD4A8B"/>
    <w:rsid w:val="00CD61CD"/>
    <w:rsid w:val="00D01BA0"/>
    <w:rsid w:val="00D05050"/>
    <w:rsid w:val="00D214A4"/>
    <w:rsid w:val="00D26322"/>
    <w:rsid w:val="00D52478"/>
    <w:rsid w:val="00D633CA"/>
    <w:rsid w:val="00D67819"/>
    <w:rsid w:val="00D94922"/>
    <w:rsid w:val="00D94D5B"/>
    <w:rsid w:val="00D95F24"/>
    <w:rsid w:val="00DA06CE"/>
    <w:rsid w:val="00DA0BBC"/>
    <w:rsid w:val="00DA16E0"/>
    <w:rsid w:val="00DB093A"/>
    <w:rsid w:val="00DC72BE"/>
    <w:rsid w:val="00DD6599"/>
    <w:rsid w:val="00DE575B"/>
    <w:rsid w:val="00DF2C2B"/>
    <w:rsid w:val="00DF4494"/>
    <w:rsid w:val="00DF602B"/>
    <w:rsid w:val="00DF659E"/>
    <w:rsid w:val="00E140BA"/>
    <w:rsid w:val="00E16241"/>
    <w:rsid w:val="00E2650D"/>
    <w:rsid w:val="00E4102F"/>
    <w:rsid w:val="00E42277"/>
    <w:rsid w:val="00E5209B"/>
    <w:rsid w:val="00E62047"/>
    <w:rsid w:val="00E73BFF"/>
    <w:rsid w:val="00E92FFD"/>
    <w:rsid w:val="00E960C2"/>
    <w:rsid w:val="00EB45E3"/>
    <w:rsid w:val="00EC244E"/>
    <w:rsid w:val="00EE7C19"/>
    <w:rsid w:val="00F015C1"/>
    <w:rsid w:val="00F107A6"/>
    <w:rsid w:val="00F26B5B"/>
    <w:rsid w:val="00F30EA6"/>
    <w:rsid w:val="00F717C7"/>
    <w:rsid w:val="00F80225"/>
    <w:rsid w:val="00F913F2"/>
    <w:rsid w:val="00F94791"/>
    <w:rsid w:val="00F96C55"/>
    <w:rsid w:val="00FA0F81"/>
    <w:rsid w:val="00FA195E"/>
    <w:rsid w:val="00FA3139"/>
    <w:rsid w:val="00FA46C2"/>
    <w:rsid w:val="00FC5741"/>
    <w:rsid w:val="00FD67BE"/>
    <w:rsid w:val="00FE0A12"/>
    <w:rsid w:val="00FE6A26"/>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7D96"/>
  <w15:chartTrackingRefBased/>
  <w15:docId w15:val="{2F85263A-8073-4B06-835C-C0993269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E1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BEF"/>
    <w:pPr>
      <w:ind w:left="720"/>
      <w:contextualSpacing/>
    </w:pPr>
    <w:rPr>
      <w:lang w:val="en-GB"/>
    </w:rPr>
  </w:style>
  <w:style w:type="paragraph" w:styleId="Footer">
    <w:name w:val="footer"/>
    <w:basedOn w:val="Normal"/>
    <w:link w:val="FooterChar"/>
    <w:uiPriority w:val="99"/>
    <w:unhideWhenUsed/>
    <w:rsid w:val="00A42BEF"/>
    <w:pPr>
      <w:tabs>
        <w:tab w:val="center" w:pos="4513"/>
        <w:tab w:val="right" w:pos="9026"/>
      </w:tabs>
      <w:spacing w:after="0" w:line="240" w:lineRule="auto"/>
    </w:pPr>
    <w:rPr>
      <w:lang w:val="en-GB" w:eastAsia="x-none"/>
    </w:rPr>
  </w:style>
  <w:style w:type="character" w:customStyle="1" w:styleId="FooterChar">
    <w:name w:val="Footer Char"/>
    <w:link w:val="Footer"/>
    <w:uiPriority w:val="99"/>
    <w:rsid w:val="00A42BEF"/>
    <w:rPr>
      <w:sz w:val="22"/>
      <w:szCs w:val="22"/>
      <w:lang w:val="en-GB"/>
    </w:rPr>
  </w:style>
  <w:style w:type="paragraph" w:styleId="NormalWeb">
    <w:name w:val="Normal (Web)"/>
    <w:basedOn w:val="Normal"/>
    <w:uiPriority w:val="99"/>
    <w:unhideWhenUsed/>
    <w:rsid w:val="00A42BEF"/>
    <w:pPr>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237533"/>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E575B"/>
    <w:rPr>
      <w:color w:val="0000FF"/>
      <w:u w:val="single"/>
    </w:rPr>
  </w:style>
  <w:style w:type="character" w:customStyle="1" w:styleId="fontstyle01">
    <w:name w:val="fontstyle01"/>
    <w:basedOn w:val="DefaultParagraphFont"/>
    <w:rsid w:val="003A709E"/>
    <w:rPr>
      <w:rFonts w:ascii="AdvOT7fb33346.I" w:hAnsi="AdvOT7fb33346.I" w:hint="default"/>
      <w:b w:val="0"/>
      <w:bCs w:val="0"/>
      <w:i w:val="0"/>
      <w:iCs w:val="0"/>
      <w:color w:val="000000"/>
      <w:sz w:val="14"/>
      <w:szCs w:val="14"/>
    </w:rPr>
  </w:style>
  <w:style w:type="character" w:customStyle="1" w:styleId="fontstyle21">
    <w:name w:val="fontstyle21"/>
    <w:basedOn w:val="DefaultParagraphFont"/>
    <w:rsid w:val="001C1BF4"/>
    <w:rPr>
      <w:rFonts w:ascii="AdvOT596495f2+fb" w:hAnsi="AdvOT596495f2+fb" w:hint="default"/>
      <w:b w:val="0"/>
      <w:bCs w:val="0"/>
      <w:i w:val="0"/>
      <w:iCs w:val="0"/>
      <w:color w:val="000000"/>
      <w:sz w:val="14"/>
      <w:szCs w:val="14"/>
    </w:rPr>
  </w:style>
  <w:style w:type="character" w:customStyle="1" w:styleId="Heading1Char">
    <w:name w:val="Heading 1 Char"/>
    <w:basedOn w:val="DefaultParagraphFont"/>
    <w:link w:val="Heading1"/>
    <w:uiPriority w:val="9"/>
    <w:rsid w:val="00AE125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E1252"/>
  </w:style>
  <w:style w:type="character" w:styleId="CommentReference">
    <w:name w:val="annotation reference"/>
    <w:basedOn w:val="DefaultParagraphFont"/>
    <w:uiPriority w:val="99"/>
    <w:semiHidden/>
    <w:unhideWhenUsed/>
    <w:rsid w:val="00F015C1"/>
    <w:rPr>
      <w:sz w:val="16"/>
      <w:szCs w:val="16"/>
    </w:rPr>
  </w:style>
  <w:style w:type="paragraph" w:styleId="CommentText">
    <w:name w:val="annotation text"/>
    <w:basedOn w:val="Normal"/>
    <w:link w:val="CommentTextChar"/>
    <w:uiPriority w:val="99"/>
    <w:semiHidden/>
    <w:unhideWhenUsed/>
    <w:rsid w:val="00F015C1"/>
    <w:pPr>
      <w:spacing w:line="240" w:lineRule="auto"/>
    </w:pPr>
    <w:rPr>
      <w:sz w:val="20"/>
      <w:szCs w:val="20"/>
    </w:rPr>
  </w:style>
  <w:style w:type="character" w:customStyle="1" w:styleId="CommentTextChar">
    <w:name w:val="Comment Text Char"/>
    <w:basedOn w:val="DefaultParagraphFont"/>
    <w:link w:val="CommentText"/>
    <w:uiPriority w:val="99"/>
    <w:semiHidden/>
    <w:rsid w:val="00F015C1"/>
  </w:style>
  <w:style w:type="paragraph" w:styleId="CommentSubject">
    <w:name w:val="annotation subject"/>
    <w:basedOn w:val="CommentText"/>
    <w:next w:val="CommentText"/>
    <w:link w:val="CommentSubjectChar"/>
    <w:uiPriority w:val="99"/>
    <w:semiHidden/>
    <w:unhideWhenUsed/>
    <w:rsid w:val="00F015C1"/>
    <w:rPr>
      <w:b/>
      <w:bCs/>
    </w:rPr>
  </w:style>
  <w:style w:type="character" w:customStyle="1" w:styleId="CommentSubjectChar">
    <w:name w:val="Comment Subject Char"/>
    <w:basedOn w:val="CommentTextChar"/>
    <w:link w:val="CommentSubject"/>
    <w:uiPriority w:val="99"/>
    <w:semiHidden/>
    <w:rsid w:val="00F015C1"/>
    <w:rPr>
      <w:b/>
      <w:bCs/>
    </w:rPr>
  </w:style>
  <w:style w:type="paragraph" w:styleId="BalloonText">
    <w:name w:val="Balloon Text"/>
    <w:basedOn w:val="Normal"/>
    <w:link w:val="BalloonTextChar"/>
    <w:uiPriority w:val="99"/>
    <w:semiHidden/>
    <w:unhideWhenUsed/>
    <w:rsid w:val="00F01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6320">
      <w:bodyDiv w:val="1"/>
      <w:marLeft w:val="0"/>
      <w:marRight w:val="0"/>
      <w:marTop w:val="0"/>
      <w:marBottom w:val="0"/>
      <w:divBdr>
        <w:top w:val="none" w:sz="0" w:space="0" w:color="auto"/>
        <w:left w:val="none" w:sz="0" w:space="0" w:color="auto"/>
        <w:bottom w:val="none" w:sz="0" w:space="0" w:color="auto"/>
        <w:right w:val="none" w:sz="0" w:space="0" w:color="auto"/>
      </w:divBdr>
    </w:div>
    <w:div w:id="181361182">
      <w:bodyDiv w:val="1"/>
      <w:marLeft w:val="0"/>
      <w:marRight w:val="0"/>
      <w:marTop w:val="0"/>
      <w:marBottom w:val="0"/>
      <w:divBdr>
        <w:top w:val="none" w:sz="0" w:space="0" w:color="auto"/>
        <w:left w:val="none" w:sz="0" w:space="0" w:color="auto"/>
        <w:bottom w:val="none" w:sz="0" w:space="0" w:color="auto"/>
        <w:right w:val="none" w:sz="0" w:space="0" w:color="auto"/>
      </w:divBdr>
    </w:div>
    <w:div w:id="357390960">
      <w:bodyDiv w:val="1"/>
      <w:marLeft w:val="0"/>
      <w:marRight w:val="0"/>
      <w:marTop w:val="0"/>
      <w:marBottom w:val="0"/>
      <w:divBdr>
        <w:top w:val="none" w:sz="0" w:space="0" w:color="auto"/>
        <w:left w:val="none" w:sz="0" w:space="0" w:color="auto"/>
        <w:bottom w:val="none" w:sz="0" w:space="0" w:color="auto"/>
        <w:right w:val="none" w:sz="0" w:space="0" w:color="auto"/>
      </w:divBdr>
    </w:div>
    <w:div w:id="746070638">
      <w:bodyDiv w:val="1"/>
      <w:marLeft w:val="0"/>
      <w:marRight w:val="0"/>
      <w:marTop w:val="0"/>
      <w:marBottom w:val="0"/>
      <w:divBdr>
        <w:top w:val="none" w:sz="0" w:space="0" w:color="auto"/>
        <w:left w:val="none" w:sz="0" w:space="0" w:color="auto"/>
        <w:bottom w:val="none" w:sz="0" w:space="0" w:color="auto"/>
        <w:right w:val="none" w:sz="0" w:space="0" w:color="auto"/>
      </w:divBdr>
    </w:div>
    <w:div w:id="895974140">
      <w:bodyDiv w:val="1"/>
      <w:marLeft w:val="0"/>
      <w:marRight w:val="0"/>
      <w:marTop w:val="0"/>
      <w:marBottom w:val="0"/>
      <w:divBdr>
        <w:top w:val="none" w:sz="0" w:space="0" w:color="auto"/>
        <w:left w:val="none" w:sz="0" w:space="0" w:color="auto"/>
        <w:bottom w:val="none" w:sz="0" w:space="0" w:color="auto"/>
        <w:right w:val="none" w:sz="0" w:space="0" w:color="auto"/>
      </w:divBdr>
    </w:div>
    <w:div w:id="1349527817">
      <w:bodyDiv w:val="1"/>
      <w:marLeft w:val="0"/>
      <w:marRight w:val="0"/>
      <w:marTop w:val="0"/>
      <w:marBottom w:val="0"/>
      <w:divBdr>
        <w:top w:val="none" w:sz="0" w:space="0" w:color="auto"/>
        <w:left w:val="none" w:sz="0" w:space="0" w:color="auto"/>
        <w:bottom w:val="none" w:sz="0" w:space="0" w:color="auto"/>
        <w:right w:val="none" w:sz="0" w:space="0" w:color="auto"/>
      </w:divBdr>
    </w:div>
    <w:div w:id="1554847055">
      <w:bodyDiv w:val="1"/>
      <w:marLeft w:val="0"/>
      <w:marRight w:val="0"/>
      <w:marTop w:val="0"/>
      <w:marBottom w:val="0"/>
      <w:divBdr>
        <w:top w:val="none" w:sz="0" w:space="0" w:color="auto"/>
        <w:left w:val="none" w:sz="0" w:space="0" w:color="auto"/>
        <w:bottom w:val="none" w:sz="0" w:space="0" w:color="auto"/>
        <w:right w:val="none" w:sz="0" w:space="0" w:color="auto"/>
      </w:divBdr>
    </w:div>
    <w:div w:id="1991277798">
      <w:bodyDiv w:val="1"/>
      <w:marLeft w:val="0"/>
      <w:marRight w:val="0"/>
      <w:marTop w:val="0"/>
      <w:marBottom w:val="0"/>
      <w:divBdr>
        <w:top w:val="none" w:sz="0" w:space="0" w:color="auto"/>
        <w:left w:val="none" w:sz="0" w:space="0" w:color="auto"/>
        <w:bottom w:val="none" w:sz="0" w:space="0" w:color="auto"/>
        <w:right w:val="none" w:sz="0" w:space="0" w:color="auto"/>
      </w:divBdr>
    </w:div>
    <w:div w:id="2112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segun.olisa@oouagoiwoye.edu.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16/B978-0-12-804178-9.00003-3"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golisa@yahoo.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Die</b:Tag>
    <b:SourceType>JournalArticle</b:SourceType>
    <b:Guid>{277FB6B9-0147-4351-92BF-1A75BD386268}</b:Guid>
    <b:Author>
      <b:Author>
        <b:NameList>
          <b:Person>
            <b:Last>Diego Gusmão Verasb</b:Last>
            <b:First>Norberto</b:First>
            <b:Middle>Danib, André Sampaio Mexiasb, Carlos Pérez Bergmann</b:Middle>
          </b:Person>
        </b:NameList>
      </b:Author>
    </b:Author>
    <b:RefOrder>1</b:RefOrder>
  </b:Source>
</b:Sources>
</file>

<file path=customXml/itemProps1.xml><?xml version="1.0" encoding="utf-8"?>
<ds:datastoreItem xmlns:ds="http://schemas.openxmlformats.org/officeDocument/2006/customXml" ds:itemID="{EF060CDA-2B2C-4871-A4D5-8CDCAA7F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35745</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6684757</vt:i4>
      </vt:variant>
      <vt:variant>
        <vt:i4>0</vt:i4>
      </vt:variant>
      <vt:variant>
        <vt:i4>0</vt:i4>
      </vt:variant>
      <vt:variant>
        <vt:i4>5</vt:i4>
      </vt:variant>
      <vt:variant>
        <vt:lpwstr>mailto:segolisa@yahoo.com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2024-12-23T17:34:00Z</dcterms:created>
  <dcterms:modified xsi:type="dcterms:W3CDTF">2024-12-23T17:58:00Z</dcterms:modified>
</cp:coreProperties>
</file>